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4A" w:rsidRDefault="002C1778" w:rsidP="00D60A4A">
      <w:pPr>
        <w:ind w:left="4820"/>
        <w:jc w:val="both"/>
        <w:rPr>
          <w:sz w:val="26"/>
          <w:szCs w:val="26"/>
        </w:rPr>
      </w:pPr>
      <w:r w:rsidRPr="002C1778">
        <w:rPr>
          <w:noProof/>
        </w:rPr>
        <mc:AlternateContent>
          <mc:Choice Requires="wps">
            <w:drawing>
              <wp:anchor distT="0" distB="0" distL="114300" distR="114300" simplePos="0" relativeHeight="251659264" behindDoc="0" locked="0" layoutInCell="1" allowOverlap="1" wp14:anchorId="39BC486B" wp14:editId="0D3FD408">
                <wp:simplePos x="0" y="0"/>
                <wp:positionH relativeFrom="column">
                  <wp:posOffset>1624965</wp:posOffset>
                </wp:positionH>
                <wp:positionV relativeFrom="paragraph">
                  <wp:posOffset>-215265</wp:posOffset>
                </wp:positionV>
                <wp:extent cx="4476750" cy="17811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778" w:rsidRDefault="002C1778" w:rsidP="002C1778">
                            <w:pPr>
                              <w:jc w:val="center"/>
                              <w:rPr>
                                <w:b/>
                                <w:sz w:val="28"/>
                                <w:szCs w:val="28"/>
                              </w:rPr>
                            </w:pPr>
                            <w:r>
                              <w:rPr>
                                <w:b/>
                                <w:sz w:val="28"/>
                                <w:szCs w:val="28"/>
                              </w:rPr>
                              <w:t>УТВЕРЖДЕНО</w:t>
                            </w:r>
                          </w:p>
                          <w:p w:rsidR="002C1778" w:rsidRDefault="002C1778" w:rsidP="002C1778">
                            <w:pPr>
                              <w:jc w:val="center"/>
                              <w:rPr>
                                <w:b/>
                                <w:sz w:val="28"/>
                                <w:szCs w:val="28"/>
                              </w:rPr>
                            </w:pPr>
                          </w:p>
                          <w:p w:rsidR="002C1778" w:rsidRPr="00690B3A" w:rsidRDefault="002C1778" w:rsidP="002C1778">
                            <w:pPr>
                              <w:widowControl w:val="0"/>
                              <w:suppressAutoHyphens/>
                              <w:jc w:val="center"/>
                              <w:rPr>
                                <w:rFonts w:eastAsia="Arial Unicode MS"/>
                                <w:b/>
                                <w:sz w:val="28"/>
                                <w:szCs w:val="28"/>
                              </w:rPr>
                            </w:pPr>
                            <w:r>
                              <w:rPr>
                                <w:rFonts w:eastAsia="Arial Unicode MS"/>
                                <w:b/>
                                <w:sz w:val="28"/>
                                <w:szCs w:val="28"/>
                              </w:rPr>
                              <w:t>Советом</w:t>
                            </w:r>
                          </w:p>
                          <w:p w:rsidR="002C1778" w:rsidRPr="00F823CB" w:rsidRDefault="002C1778" w:rsidP="002C1778">
                            <w:pPr>
                              <w:widowControl w:val="0"/>
                              <w:suppressAutoHyphens/>
                              <w:jc w:val="center"/>
                              <w:rPr>
                                <w:rFonts w:eastAsia="Arial Unicode MS"/>
                                <w:b/>
                                <w:sz w:val="28"/>
                                <w:szCs w:val="28"/>
                              </w:rPr>
                            </w:pPr>
                            <w:r>
                              <w:rPr>
                                <w:rFonts w:eastAsia="Arial Unicode MS"/>
                                <w:b/>
                                <w:sz w:val="28"/>
                                <w:szCs w:val="28"/>
                              </w:rPr>
                              <w:t>Ассоциации с</w:t>
                            </w:r>
                            <w:r w:rsidRPr="00F823CB">
                              <w:rPr>
                                <w:rFonts w:eastAsia="Arial Unicode MS"/>
                                <w:b/>
                                <w:sz w:val="28"/>
                                <w:szCs w:val="28"/>
                              </w:rPr>
                              <w:t>аморегулируем</w:t>
                            </w:r>
                            <w:r>
                              <w:rPr>
                                <w:rFonts w:eastAsia="Arial Unicode MS"/>
                                <w:b/>
                                <w:sz w:val="28"/>
                                <w:szCs w:val="28"/>
                              </w:rPr>
                              <w:t xml:space="preserve">ая </w:t>
                            </w:r>
                            <w:r w:rsidRPr="00F823CB">
                              <w:rPr>
                                <w:rFonts w:eastAsia="Arial Unicode MS"/>
                                <w:b/>
                                <w:sz w:val="28"/>
                                <w:szCs w:val="28"/>
                              </w:rPr>
                              <w:t xml:space="preserve"> организаци</w:t>
                            </w:r>
                            <w:r>
                              <w:rPr>
                                <w:rFonts w:eastAsia="Arial Unicode MS"/>
                                <w:b/>
                                <w:sz w:val="28"/>
                                <w:szCs w:val="28"/>
                              </w:rPr>
                              <w:t>я</w:t>
                            </w:r>
                          </w:p>
                          <w:p w:rsidR="002C1778" w:rsidRPr="00F823CB" w:rsidRDefault="002C1778" w:rsidP="002C1778">
                            <w:pPr>
                              <w:widowControl w:val="0"/>
                              <w:suppressAutoHyphens/>
                              <w:jc w:val="center"/>
                              <w:rPr>
                                <w:rFonts w:eastAsia="Arial Unicode MS"/>
                                <w:b/>
                                <w:sz w:val="28"/>
                                <w:szCs w:val="28"/>
                              </w:rPr>
                            </w:pPr>
                            <w:r w:rsidRPr="00F823CB">
                              <w:rPr>
                                <w:rFonts w:eastAsia="Arial Unicode MS"/>
                                <w:b/>
                                <w:sz w:val="28"/>
                                <w:szCs w:val="28"/>
                              </w:rPr>
                              <w:t>«Изыскатели Санкт-Петербурга и Северо-Запада»</w:t>
                            </w:r>
                          </w:p>
                          <w:p w:rsidR="002C1778" w:rsidRPr="00F823CB" w:rsidRDefault="002C1778" w:rsidP="002C1778">
                            <w:pPr>
                              <w:widowControl w:val="0"/>
                              <w:suppressAutoHyphens/>
                              <w:jc w:val="center"/>
                              <w:rPr>
                                <w:rFonts w:eastAsia="Arial Unicode MS"/>
                                <w:b/>
                                <w:sz w:val="28"/>
                                <w:szCs w:val="28"/>
                              </w:rPr>
                            </w:pPr>
                          </w:p>
                          <w:p w:rsidR="002C1778" w:rsidRDefault="002C1778" w:rsidP="002C1778">
                            <w:pPr>
                              <w:jc w:val="center"/>
                              <w:rPr>
                                <w:b/>
                                <w:sz w:val="28"/>
                                <w:szCs w:val="28"/>
                              </w:rPr>
                            </w:pPr>
                            <w:r>
                              <w:rPr>
                                <w:rFonts w:eastAsia="Arial Unicode MS"/>
                                <w:b/>
                                <w:sz w:val="28"/>
                                <w:szCs w:val="28"/>
                              </w:rPr>
                              <w:t xml:space="preserve">Протокол № 9 от </w:t>
                            </w:r>
                            <w:r w:rsidRPr="001F54E1">
                              <w:rPr>
                                <w:rFonts w:eastAsia="Arial Unicode MS"/>
                                <w:b/>
                                <w:sz w:val="28"/>
                                <w:szCs w:val="28"/>
                              </w:rPr>
                              <w:t>10 мая 2017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95pt;margin-top:-16.95pt;width:35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hkgwIAABA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" stroked="f">
                <v:textbox>
                  <w:txbxContent>
                    <w:p w:rsidR="002C1778" w:rsidRDefault="002C1778" w:rsidP="002C1778">
                      <w:pPr>
                        <w:jc w:val="center"/>
                        <w:rPr>
                          <w:b/>
                          <w:sz w:val="28"/>
                          <w:szCs w:val="28"/>
                        </w:rPr>
                      </w:pPr>
                      <w:r>
                        <w:rPr>
                          <w:b/>
                          <w:sz w:val="28"/>
                          <w:szCs w:val="28"/>
                        </w:rPr>
                        <w:t>УТВЕРЖДЕНО</w:t>
                      </w:r>
                    </w:p>
                    <w:p w:rsidR="002C1778" w:rsidRDefault="002C1778" w:rsidP="002C1778">
                      <w:pPr>
                        <w:jc w:val="center"/>
                        <w:rPr>
                          <w:b/>
                          <w:sz w:val="28"/>
                          <w:szCs w:val="28"/>
                        </w:rPr>
                      </w:pPr>
                    </w:p>
                    <w:p w:rsidR="002C1778" w:rsidRPr="00690B3A" w:rsidRDefault="002C1778" w:rsidP="002C1778">
                      <w:pPr>
                        <w:widowControl w:val="0"/>
                        <w:suppressAutoHyphens/>
                        <w:jc w:val="center"/>
                        <w:rPr>
                          <w:rFonts w:eastAsia="Arial Unicode MS"/>
                          <w:b/>
                          <w:sz w:val="28"/>
                          <w:szCs w:val="28"/>
                        </w:rPr>
                      </w:pPr>
                      <w:r>
                        <w:rPr>
                          <w:rFonts w:eastAsia="Arial Unicode MS"/>
                          <w:b/>
                          <w:sz w:val="28"/>
                          <w:szCs w:val="28"/>
                        </w:rPr>
                        <w:t>Советом</w:t>
                      </w:r>
                    </w:p>
                    <w:p w:rsidR="002C1778" w:rsidRPr="00F823CB" w:rsidRDefault="002C1778" w:rsidP="002C1778">
                      <w:pPr>
                        <w:widowControl w:val="0"/>
                        <w:suppressAutoHyphens/>
                        <w:jc w:val="center"/>
                        <w:rPr>
                          <w:rFonts w:eastAsia="Arial Unicode MS"/>
                          <w:b/>
                          <w:sz w:val="28"/>
                          <w:szCs w:val="28"/>
                        </w:rPr>
                      </w:pPr>
                      <w:r>
                        <w:rPr>
                          <w:rFonts w:eastAsia="Arial Unicode MS"/>
                          <w:b/>
                          <w:sz w:val="28"/>
                          <w:szCs w:val="28"/>
                        </w:rPr>
                        <w:t>Ассоциации с</w:t>
                      </w:r>
                      <w:r w:rsidRPr="00F823CB">
                        <w:rPr>
                          <w:rFonts w:eastAsia="Arial Unicode MS"/>
                          <w:b/>
                          <w:sz w:val="28"/>
                          <w:szCs w:val="28"/>
                        </w:rPr>
                        <w:t>аморегулируем</w:t>
                      </w:r>
                      <w:r>
                        <w:rPr>
                          <w:rFonts w:eastAsia="Arial Unicode MS"/>
                          <w:b/>
                          <w:sz w:val="28"/>
                          <w:szCs w:val="28"/>
                        </w:rPr>
                        <w:t xml:space="preserve">ая </w:t>
                      </w:r>
                      <w:r w:rsidRPr="00F823CB">
                        <w:rPr>
                          <w:rFonts w:eastAsia="Arial Unicode MS"/>
                          <w:b/>
                          <w:sz w:val="28"/>
                          <w:szCs w:val="28"/>
                        </w:rPr>
                        <w:t xml:space="preserve"> организаци</w:t>
                      </w:r>
                      <w:r>
                        <w:rPr>
                          <w:rFonts w:eastAsia="Arial Unicode MS"/>
                          <w:b/>
                          <w:sz w:val="28"/>
                          <w:szCs w:val="28"/>
                        </w:rPr>
                        <w:t>я</w:t>
                      </w:r>
                    </w:p>
                    <w:p w:rsidR="002C1778" w:rsidRPr="00F823CB" w:rsidRDefault="002C1778" w:rsidP="002C1778">
                      <w:pPr>
                        <w:widowControl w:val="0"/>
                        <w:suppressAutoHyphens/>
                        <w:jc w:val="center"/>
                        <w:rPr>
                          <w:rFonts w:eastAsia="Arial Unicode MS"/>
                          <w:b/>
                          <w:sz w:val="28"/>
                          <w:szCs w:val="28"/>
                        </w:rPr>
                      </w:pPr>
                      <w:r w:rsidRPr="00F823CB">
                        <w:rPr>
                          <w:rFonts w:eastAsia="Arial Unicode MS"/>
                          <w:b/>
                          <w:sz w:val="28"/>
                          <w:szCs w:val="28"/>
                        </w:rPr>
                        <w:t>«Изыскатели Санкт-Петербурга и Северо-Запада»</w:t>
                      </w:r>
                    </w:p>
                    <w:p w:rsidR="002C1778" w:rsidRPr="00F823CB" w:rsidRDefault="002C1778" w:rsidP="002C1778">
                      <w:pPr>
                        <w:widowControl w:val="0"/>
                        <w:suppressAutoHyphens/>
                        <w:jc w:val="center"/>
                        <w:rPr>
                          <w:rFonts w:eastAsia="Arial Unicode MS"/>
                          <w:b/>
                          <w:sz w:val="28"/>
                          <w:szCs w:val="28"/>
                        </w:rPr>
                      </w:pPr>
                    </w:p>
                    <w:p w:rsidR="002C1778" w:rsidRDefault="002C1778" w:rsidP="002C1778">
                      <w:pPr>
                        <w:jc w:val="center"/>
                        <w:rPr>
                          <w:b/>
                          <w:sz w:val="28"/>
                          <w:szCs w:val="28"/>
                        </w:rPr>
                      </w:pPr>
                      <w:r>
                        <w:rPr>
                          <w:rFonts w:eastAsia="Arial Unicode MS"/>
                          <w:b/>
                          <w:sz w:val="28"/>
                          <w:szCs w:val="28"/>
                        </w:rPr>
                        <w:t xml:space="preserve">Протокол № 9 от </w:t>
                      </w:r>
                      <w:r w:rsidRPr="001F54E1">
                        <w:rPr>
                          <w:rFonts w:eastAsia="Arial Unicode MS"/>
                          <w:b/>
                          <w:sz w:val="28"/>
                          <w:szCs w:val="28"/>
                        </w:rPr>
                        <w:t>10 мая 2017 года</w:t>
                      </w:r>
                    </w:p>
                  </w:txbxContent>
                </v:textbox>
              </v:shape>
            </w:pict>
          </mc:Fallback>
        </mc:AlternateContent>
      </w:r>
    </w:p>
    <w:p w:rsidR="00D60A4A" w:rsidRDefault="00D60A4A"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8D141F" w:rsidRDefault="008D141F" w:rsidP="00D60A4A">
      <w:pPr>
        <w:ind w:left="5529"/>
        <w:jc w:val="both"/>
        <w:rPr>
          <w:sz w:val="26"/>
          <w:szCs w:val="26"/>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32"/>
          <w:szCs w:val="32"/>
          <w:lang w:eastAsia="en-US"/>
        </w:rPr>
      </w:pPr>
    </w:p>
    <w:p w:rsidR="00D60A4A" w:rsidRPr="00F823CB" w:rsidRDefault="00D60A4A" w:rsidP="00D60A4A">
      <w:pPr>
        <w:spacing w:after="160" w:line="256" w:lineRule="auto"/>
        <w:ind w:left="-567" w:right="-143" w:firstLine="567"/>
        <w:jc w:val="center"/>
        <w:rPr>
          <w:rFonts w:eastAsia="Calibri"/>
          <w:b/>
          <w:sz w:val="28"/>
          <w:szCs w:val="28"/>
          <w:lang w:eastAsia="en-US"/>
        </w:rPr>
      </w:pPr>
      <w:r w:rsidRPr="00F823CB">
        <w:rPr>
          <w:rFonts w:eastAsia="Calibri"/>
          <w:b/>
          <w:sz w:val="28"/>
          <w:szCs w:val="28"/>
          <w:lang w:eastAsia="en-US"/>
        </w:rPr>
        <w:t>П</w:t>
      </w:r>
      <w:r w:rsidR="009649F7">
        <w:rPr>
          <w:rFonts w:eastAsia="Calibri"/>
          <w:b/>
          <w:sz w:val="28"/>
          <w:szCs w:val="28"/>
          <w:lang w:eastAsia="en-US"/>
        </w:rPr>
        <w:t>ОЛОЖЕНИЕ</w:t>
      </w:r>
      <w:r w:rsidRPr="00F823CB">
        <w:rPr>
          <w:rFonts w:eastAsia="Calibri"/>
          <w:b/>
          <w:sz w:val="28"/>
          <w:szCs w:val="28"/>
          <w:lang w:eastAsia="en-US"/>
        </w:rPr>
        <w:t xml:space="preserve"> </w:t>
      </w:r>
    </w:p>
    <w:p w:rsidR="001F54E1" w:rsidRDefault="00D60A4A" w:rsidP="00D60A4A">
      <w:pPr>
        <w:spacing w:after="160" w:line="256" w:lineRule="auto"/>
        <w:ind w:left="-567" w:right="-143" w:firstLine="567"/>
        <w:jc w:val="center"/>
        <w:rPr>
          <w:rFonts w:eastAsia="Calibri"/>
          <w:b/>
          <w:bCs/>
          <w:sz w:val="28"/>
          <w:szCs w:val="28"/>
          <w:lang w:eastAsia="en-US"/>
        </w:rPr>
      </w:pPr>
      <w:r w:rsidRPr="00F823CB">
        <w:rPr>
          <w:rFonts w:eastAsia="Calibri"/>
          <w:b/>
          <w:sz w:val="28"/>
          <w:szCs w:val="28"/>
          <w:lang w:eastAsia="en-US"/>
        </w:rPr>
        <w:t xml:space="preserve">об </w:t>
      </w:r>
      <w:r w:rsidRPr="00F823CB">
        <w:rPr>
          <w:rFonts w:eastAsia="Calibri"/>
          <w:b/>
          <w:bCs/>
          <w:sz w:val="28"/>
          <w:szCs w:val="28"/>
          <w:lang w:eastAsia="en-US"/>
        </w:rPr>
        <w:t xml:space="preserve"> организации профессионального обучения, </w:t>
      </w:r>
    </w:p>
    <w:p w:rsidR="001F54E1" w:rsidRDefault="00D60A4A" w:rsidP="00D60A4A">
      <w:pPr>
        <w:spacing w:after="160" w:line="256" w:lineRule="auto"/>
        <w:ind w:left="-567" w:right="-143" w:firstLine="567"/>
        <w:jc w:val="center"/>
        <w:rPr>
          <w:rFonts w:eastAsia="Calibri"/>
          <w:b/>
          <w:bCs/>
          <w:sz w:val="28"/>
          <w:szCs w:val="28"/>
          <w:lang w:eastAsia="en-US"/>
        </w:rPr>
      </w:pPr>
      <w:r w:rsidRPr="00F823CB">
        <w:rPr>
          <w:rFonts w:eastAsia="Calibri"/>
          <w:b/>
          <w:bCs/>
          <w:sz w:val="28"/>
          <w:szCs w:val="28"/>
          <w:lang w:eastAsia="en-US"/>
        </w:rPr>
        <w:t xml:space="preserve">аттестации работников членов </w:t>
      </w:r>
    </w:p>
    <w:p w:rsidR="001F54E1" w:rsidRDefault="00F823CB" w:rsidP="00D60A4A">
      <w:pPr>
        <w:spacing w:after="160" w:line="256" w:lineRule="auto"/>
        <w:ind w:left="-567" w:right="-143" w:firstLine="567"/>
        <w:jc w:val="center"/>
        <w:rPr>
          <w:rFonts w:eastAsia="Calibri"/>
          <w:b/>
          <w:sz w:val="28"/>
          <w:szCs w:val="28"/>
          <w:lang w:eastAsia="en-US"/>
        </w:rPr>
      </w:pPr>
      <w:r>
        <w:rPr>
          <w:rFonts w:eastAsia="Calibri"/>
          <w:b/>
          <w:bCs/>
          <w:sz w:val="28"/>
          <w:szCs w:val="28"/>
          <w:lang w:eastAsia="en-US"/>
        </w:rPr>
        <w:t>Ассоциации с</w:t>
      </w:r>
      <w:r w:rsidR="00D60A4A" w:rsidRPr="00F823CB">
        <w:rPr>
          <w:rFonts w:eastAsia="Calibri"/>
          <w:b/>
          <w:sz w:val="28"/>
          <w:szCs w:val="28"/>
          <w:lang w:eastAsia="en-US"/>
        </w:rPr>
        <w:t>аморегулируем</w:t>
      </w:r>
      <w:r>
        <w:rPr>
          <w:rFonts w:eastAsia="Calibri"/>
          <w:b/>
          <w:sz w:val="28"/>
          <w:szCs w:val="28"/>
          <w:lang w:eastAsia="en-US"/>
        </w:rPr>
        <w:t>ая</w:t>
      </w:r>
      <w:r w:rsidR="00D60A4A" w:rsidRPr="00F823CB">
        <w:rPr>
          <w:rFonts w:eastAsia="Calibri"/>
          <w:b/>
          <w:sz w:val="28"/>
          <w:szCs w:val="28"/>
          <w:lang w:eastAsia="en-US"/>
        </w:rPr>
        <w:t xml:space="preserve"> организаци</w:t>
      </w:r>
      <w:r>
        <w:rPr>
          <w:rFonts w:eastAsia="Calibri"/>
          <w:b/>
          <w:sz w:val="28"/>
          <w:szCs w:val="28"/>
          <w:lang w:eastAsia="en-US"/>
        </w:rPr>
        <w:t>я</w:t>
      </w:r>
      <w:r w:rsidR="00D60A4A" w:rsidRPr="00F823CB">
        <w:rPr>
          <w:rFonts w:eastAsia="Calibri"/>
          <w:b/>
          <w:sz w:val="28"/>
          <w:szCs w:val="28"/>
          <w:lang w:eastAsia="en-US"/>
        </w:rPr>
        <w:t xml:space="preserve">   </w:t>
      </w:r>
    </w:p>
    <w:p w:rsidR="00D60A4A" w:rsidRPr="00F823CB" w:rsidRDefault="00D60A4A" w:rsidP="00D60A4A">
      <w:pPr>
        <w:spacing w:after="160" w:line="256" w:lineRule="auto"/>
        <w:ind w:left="-567" w:right="-143" w:firstLine="567"/>
        <w:jc w:val="center"/>
        <w:rPr>
          <w:rFonts w:eastAsia="Calibri"/>
          <w:b/>
          <w:sz w:val="28"/>
          <w:szCs w:val="28"/>
          <w:lang w:eastAsia="en-US"/>
        </w:rPr>
      </w:pPr>
      <w:r w:rsidRPr="00F823CB">
        <w:rPr>
          <w:rFonts w:eastAsia="Calibri"/>
          <w:b/>
          <w:sz w:val="28"/>
          <w:szCs w:val="28"/>
          <w:lang w:eastAsia="en-US"/>
        </w:rPr>
        <w:t>«Изыскатели Санкт-Петербурга и Северо-Запада»</w:t>
      </w:r>
    </w:p>
    <w:p w:rsidR="00D60A4A" w:rsidRPr="00690B3A" w:rsidRDefault="00D60A4A" w:rsidP="00D60A4A">
      <w:pPr>
        <w:spacing w:after="160" w:line="256" w:lineRule="auto"/>
        <w:ind w:left="-567" w:right="-143" w:firstLine="567"/>
        <w:jc w:val="center"/>
        <w:rPr>
          <w:rFonts w:eastAsia="Calibri"/>
          <w:b/>
          <w:sz w:val="32"/>
          <w:szCs w:val="32"/>
          <w:lang w:eastAsia="en-US"/>
        </w:rPr>
      </w:pPr>
    </w:p>
    <w:p w:rsidR="00D60A4A" w:rsidRPr="00690B3A" w:rsidRDefault="00D60A4A" w:rsidP="00D60A4A">
      <w:pPr>
        <w:spacing w:after="160" w:line="256" w:lineRule="auto"/>
        <w:ind w:left="-567" w:right="-143" w:firstLine="567"/>
        <w:jc w:val="center"/>
        <w:rPr>
          <w:rFonts w:eastAsia="Calibri"/>
          <w:b/>
          <w:sz w:val="32"/>
          <w:szCs w:val="32"/>
          <w:lang w:eastAsia="en-US"/>
        </w:rPr>
      </w:pPr>
    </w:p>
    <w:p w:rsidR="00D60A4A" w:rsidRDefault="00D60A4A"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B23410" w:rsidRDefault="00B23410" w:rsidP="00D60A4A">
      <w:pPr>
        <w:spacing w:after="160" w:line="256" w:lineRule="auto"/>
        <w:ind w:left="-567" w:right="-143" w:firstLine="567"/>
        <w:jc w:val="center"/>
        <w:rPr>
          <w:rFonts w:eastAsia="Calibri"/>
          <w:b/>
          <w:sz w:val="32"/>
          <w:szCs w:val="32"/>
          <w:lang w:eastAsia="en-US"/>
        </w:rPr>
      </w:pPr>
    </w:p>
    <w:p w:rsidR="00D60A4A" w:rsidRPr="000C3A3A" w:rsidRDefault="00D60A4A" w:rsidP="00D60A4A">
      <w:pPr>
        <w:spacing w:after="160" w:line="256" w:lineRule="auto"/>
        <w:ind w:left="-567" w:right="-143" w:firstLine="567"/>
        <w:jc w:val="center"/>
        <w:rPr>
          <w:rFonts w:eastAsia="Calibri"/>
          <w:b/>
          <w:sz w:val="28"/>
          <w:szCs w:val="28"/>
          <w:lang w:eastAsia="en-US"/>
        </w:rPr>
      </w:pPr>
      <w:r w:rsidRPr="000C3A3A">
        <w:rPr>
          <w:rFonts w:eastAsia="Calibri"/>
          <w:b/>
          <w:sz w:val="28"/>
          <w:szCs w:val="28"/>
          <w:lang w:eastAsia="en-US"/>
        </w:rPr>
        <w:t>Санкт-Петербург</w:t>
      </w:r>
    </w:p>
    <w:p w:rsidR="00D60A4A" w:rsidRDefault="00D60A4A" w:rsidP="00D60A4A">
      <w:pPr>
        <w:spacing w:after="160" w:line="256" w:lineRule="auto"/>
        <w:ind w:left="-567" w:right="-143" w:firstLine="567"/>
        <w:jc w:val="center"/>
        <w:rPr>
          <w:rFonts w:eastAsia="Calibri"/>
          <w:b/>
          <w:sz w:val="28"/>
          <w:szCs w:val="28"/>
          <w:lang w:eastAsia="en-US"/>
        </w:rPr>
      </w:pPr>
      <w:r w:rsidRPr="000C3A3A">
        <w:rPr>
          <w:rFonts w:eastAsia="Calibri"/>
          <w:b/>
          <w:sz w:val="28"/>
          <w:szCs w:val="28"/>
          <w:lang w:eastAsia="en-US"/>
        </w:rPr>
        <w:t>2017 год</w:t>
      </w:r>
    </w:p>
    <w:p w:rsidR="000C3A3A" w:rsidRPr="000C3A3A" w:rsidRDefault="000C3A3A" w:rsidP="00D60A4A">
      <w:pPr>
        <w:spacing w:after="160" w:line="256" w:lineRule="auto"/>
        <w:ind w:left="-567" w:right="-143" w:firstLine="567"/>
        <w:jc w:val="center"/>
        <w:rPr>
          <w:rFonts w:eastAsia="Calibri"/>
          <w:b/>
          <w:sz w:val="28"/>
          <w:szCs w:val="28"/>
          <w:lang w:eastAsia="en-US"/>
        </w:rPr>
      </w:pPr>
      <w:bookmarkStart w:id="0" w:name="_GoBack"/>
      <w:bookmarkEnd w:id="0"/>
    </w:p>
    <w:p w:rsidR="001B6261" w:rsidRPr="002C1778" w:rsidRDefault="001B6261" w:rsidP="002C1778">
      <w:pPr>
        <w:spacing w:line="360" w:lineRule="auto"/>
        <w:ind w:firstLine="709"/>
        <w:jc w:val="center"/>
        <w:rPr>
          <w:rFonts w:eastAsia="Calibri"/>
          <w:b/>
          <w:sz w:val="28"/>
          <w:szCs w:val="28"/>
          <w:lang w:eastAsia="en-US"/>
        </w:rPr>
      </w:pPr>
      <w:r w:rsidRPr="002C1778">
        <w:rPr>
          <w:rFonts w:eastAsia="Calibri"/>
          <w:b/>
          <w:sz w:val="28"/>
          <w:szCs w:val="28"/>
          <w:lang w:eastAsia="en-US"/>
        </w:rPr>
        <w:lastRenderedPageBreak/>
        <w:t>1. Общие положения</w:t>
      </w:r>
    </w:p>
    <w:p w:rsidR="001B6261" w:rsidRPr="00D60A4A" w:rsidRDefault="001B6261" w:rsidP="001B6261">
      <w:pPr>
        <w:spacing w:line="360" w:lineRule="auto"/>
        <w:ind w:firstLine="709"/>
        <w:jc w:val="both"/>
        <w:rPr>
          <w:rFonts w:eastAsia="Calibri"/>
          <w:lang w:eastAsia="en-US"/>
        </w:rPr>
      </w:pPr>
      <w:r>
        <w:rPr>
          <w:rFonts w:eastAsia="Calibri"/>
          <w:lang w:eastAsia="en-US"/>
        </w:rPr>
        <w:t>1</w:t>
      </w:r>
      <w:r w:rsidRPr="00D60A4A">
        <w:rPr>
          <w:rFonts w:eastAsia="Calibri"/>
          <w:lang w:eastAsia="en-US"/>
        </w:rPr>
        <w:t xml:space="preserve">.1. Настоящее положение является внутренним документом </w:t>
      </w:r>
      <w:r>
        <w:rPr>
          <w:rFonts w:eastAsia="Calibri"/>
          <w:lang w:eastAsia="en-US"/>
        </w:rPr>
        <w:t>Ассоциации саморегулируемая организация</w:t>
      </w:r>
      <w:r w:rsidRPr="00D60A4A">
        <w:rPr>
          <w:rFonts w:eastAsia="Calibri"/>
          <w:lang w:eastAsia="en-US"/>
        </w:rPr>
        <w:t xml:space="preserve"> «Изыскатели Санкт-Петербурга и Северо-Запада» (далее – </w:t>
      </w:r>
      <w:r>
        <w:rPr>
          <w:rFonts w:eastAsia="Calibri"/>
          <w:lang w:eastAsia="en-US"/>
        </w:rPr>
        <w:t>Ассоциация</w:t>
      </w:r>
      <w:r w:rsidRPr="00D60A4A">
        <w:rPr>
          <w:rFonts w:eastAsia="Calibri"/>
          <w:lang w:eastAsia="en-US"/>
        </w:rPr>
        <w:t>).</w:t>
      </w:r>
    </w:p>
    <w:p w:rsidR="001B6261" w:rsidRPr="00D60A4A" w:rsidRDefault="001B6261" w:rsidP="001B6261">
      <w:pPr>
        <w:spacing w:line="360" w:lineRule="auto"/>
        <w:ind w:firstLine="709"/>
        <w:jc w:val="both"/>
        <w:rPr>
          <w:rFonts w:eastAsia="Calibri"/>
          <w:lang w:eastAsia="en-US"/>
        </w:rPr>
      </w:pPr>
      <w:r>
        <w:rPr>
          <w:rFonts w:eastAsia="Calibri"/>
          <w:lang w:eastAsia="en-US"/>
        </w:rPr>
        <w:t>1</w:t>
      </w:r>
      <w:r w:rsidRPr="00D60A4A">
        <w:rPr>
          <w:rFonts w:eastAsia="Calibri"/>
          <w:lang w:eastAsia="en-US"/>
        </w:rPr>
        <w:t xml:space="preserve">.2. Положение регламентирует деятельность </w:t>
      </w:r>
      <w:r>
        <w:rPr>
          <w:rFonts w:eastAsia="Calibri"/>
          <w:lang w:eastAsia="en-US"/>
        </w:rPr>
        <w:t>Ассоциация</w:t>
      </w:r>
      <w:r w:rsidRPr="00D60A4A">
        <w:rPr>
          <w:rFonts w:eastAsia="Calibri"/>
          <w:lang w:eastAsia="en-US"/>
        </w:rPr>
        <w:t xml:space="preserve">  по </w:t>
      </w:r>
      <w:r>
        <w:rPr>
          <w:rFonts w:eastAsia="Calibri"/>
          <w:lang w:eastAsia="en-US"/>
        </w:rPr>
        <w:t xml:space="preserve">организации профессионального обучения, а также </w:t>
      </w:r>
      <w:r w:rsidRPr="00D60A4A">
        <w:rPr>
          <w:rFonts w:eastAsia="Calibri"/>
          <w:lang w:eastAsia="en-US"/>
        </w:rPr>
        <w:t xml:space="preserve">аттестации специалистов организаций - членов </w:t>
      </w:r>
      <w:r>
        <w:rPr>
          <w:rFonts w:eastAsia="Calibri"/>
          <w:lang w:eastAsia="en-US"/>
        </w:rPr>
        <w:t>Ассоциация</w:t>
      </w:r>
      <w:r w:rsidRPr="00D60A4A">
        <w:rPr>
          <w:rFonts w:eastAsia="Calibri"/>
          <w:lang w:eastAsia="en-US"/>
        </w:rPr>
        <w:t xml:space="preserve">  - на допуск к работам по инженерным изысканиям, оказывающим влияние на безопасность объектов капитального строительства, в том числе особо опасных и технически сложных (кроме объектов использования атомной энергии).</w:t>
      </w:r>
    </w:p>
    <w:p w:rsidR="001B6261" w:rsidRPr="00D60A4A" w:rsidRDefault="001B6261" w:rsidP="001B6261">
      <w:pPr>
        <w:spacing w:line="360" w:lineRule="auto"/>
        <w:ind w:firstLine="709"/>
        <w:jc w:val="both"/>
        <w:rPr>
          <w:rFonts w:eastAsia="Calibri"/>
          <w:lang w:eastAsia="en-US"/>
        </w:rPr>
      </w:pPr>
      <w:r>
        <w:rPr>
          <w:rFonts w:eastAsia="Calibri"/>
          <w:lang w:eastAsia="en-US"/>
        </w:rPr>
        <w:t>1</w:t>
      </w:r>
      <w:r w:rsidRPr="00D60A4A">
        <w:rPr>
          <w:rFonts w:eastAsia="Calibri"/>
          <w:lang w:eastAsia="en-US"/>
        </w:rPr>
        <w:t xml:space="preserve">.3. Положение разработано с учетом следующих нормативных документов: </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 xml:space="preserve">Федеральный закон Российской Федерации №315-ФЗ от 01.12.07 года «О саморегулируемых организациях»;  </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 xml:space="preserve">Градостроительный кодекс Российской Федерации №190-ФЗ от 29.12.04 года (в редакции Федерального закона №240-ФЗ от 27.07.10); </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Постановление Правительства Российской Федерации №207 от 24.03.11 года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Приказ Федеральной службы по экологическому, технологическому и атомному надзору (</w:t>
      </w:r>
      <w:proofErr w:type="spellStart"/>
      <w:r w:rsidRPr="00D60A4A">
        <w:rPr>
          <w:rFonts w:eastAsia="Calibri"/>
          <w:lang w:eastAsia="en-US"/>
        </w:rPr>
        <w:t>Ростехнадзора</w:t>
      </w:r>
      <w:proofErr w:type="spellEnd"/>
      <w:r w:rsidRPr="00D60A4A">
        <w:rPr>
          <w:rFonts w:eastAsia="Calibri"/>
          <w:lang w:eastAsia="en-US"/>
        </w:rPr>
        <w:t>) № 37 от 29.01.07 года;</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Приказ Министерства здравоохранения и социального развития Российской Федерации №188 от 23.04.08 года «Об утверждении Единого квалификационного справочника должностей руководителей специалистов и служащих»;</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 xml:space="preserve">Приказ Министерства регионального развития Российской Федерации № 624 от 30.12.09 года (в редакции 14.11.2011); </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СП 47.13330.2012 (актуализированная редакция СНиП 11-02-96). Инженерные изыскания для строительства.</w:t>
      </w:r>
    </w:p>
    <w:p w:rsidR="001B6261" w:rsidRPr="00D60A4A" w:rsidRDefault="001B6261" w:rsidP="001B6261">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 xml:space="preserve">Устав </w:t>
      </w:r>
      <w:r>
        <w:rPr>
          <w:rFonts w:eastAsia="Calibri"/>
          <w:lang w:eastAsia="en-US"/>
        </w:rPr>
        <w:t>Ассоциаци</w:t>
      </w:r>
      <w:r w:rsidR="004031D9">
        <w:rPr>
          <w:rFonts w:eastAsia="Calibri"/>
          <w:lang w:eastAsia="en-US"/>
        </w:rPr>
        <w:t>и.</w:t>
      </w:r>
      <w:r w:rsidRPr="00D60A4A">
        <w:rPr>
          <w:rFonts w:eastAsia="Calibri"/>
          <w:lang w:eastAsia="en-US"/>
        </w:rPr>
        <w:t xml:space="preserve"> </w:t>
      </w:r>
    </w:p>
    <w:p w:rsidR="001B6261" w:rsidRDefault="001B6261" w:rsidP="00D60A4A">
      <w:pPr>
        <w:spacing w:line="360" w:lineRule="auto"/>
        <w:ind w:firstLine="709"/>
        <w:jc w:val="both"/>
        <w:rPr>
          <w:rFonts w:eastAsia="Calibri"/>
          <w:b/>
          <w:lang w:eastAsia="en-US"/>
        </w:rPr>
      </w:pPr>
    </w:p>
    <w:p w:rsidR="00D60A4A" w:rsidRPr="002C1778" w:rsidRDefault="001B6261" w:rsidP="002C1778">
      <w:pPr>
        <w:spacing w:line="360" w:lineRule="auto"/>
        <w:ind w:firstLine="709"/>
        <w:jc w:val="center"/>
        <w:rPr>
          <w:rFonts w:eastAsia="Calibri"/>
          <w:b/>
          <w:sz w:val="28"/>
          <w:szCs w:val="28"/>
          <w:lang w:eastAsia="en-US"/>
        </w:rPr>
      </w:pPr>
      <w:r w:rsidRPr="002C1778">
        <w:rPr>
          <w:rFonts w:eastAsia="Calibri"/>
          <w:b/>
          <w:sz w:val="28"/>
          <w:szCs w:val="28"/>
          <w:lang w:eastAsia="en-US"/>
        </w:rPr>
        <w:t>2</w:t>
      </w:r>
      <w:r w:rsidR="00D60A4A" w:rsidRPr="002C1778">
        <w:rPr>
          <w:rFonts w:eastAsia="Calibri"/>
          <w:b/>
          <w:sz w:val="28"/>
          <w:szCs w:val="28"/>
          <w:lang w:eastAsia="en-US"/>
        </w:rPr>
        <w:t>. Термины и определения</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.1. </w:t>
      </w:r>
      <w:proofErr w:type="gramStart"/>
      <w:r w:rsidR="00D60A4A" w:rsidRPr="00D60A4A">
        <w:rPr>
          <w:rFonts w:eastAsia="Calibri"/>
          <w:lang w:eastAsia="en-US"/>
        </w:rPr>
        <w:t xml:space="preserve">Аттестация - определение соответствия профессиональной компетентности специалистов, занятых в области инженерных изысканий, требованиям, отнесенным к </w:t>
      </w:r>
      <w:r w:rsidR="00D60A4A" w:rsidRPr="00D60A4A">
        <w:rPr>
          <w:rFonts w:eastAsia="Calibri"/>
          <w:lang w:eastAsia="en-US"/>
        </w:rPr>
        <w:lastRenderedPageBreak/>
        <w:t>ответственным за качество и достоверность изыскательской продукции, обеспечивающее безопасность объектов капитального строительства</w:t>
      </w:r>
      <w:r w:rsidR="00B23410">
        <w:rPr>
          <w:rFonts w:eastAsia="Calibri"/>
          <w:lang w:eastAsia="en-US"/>
        </w:rPr>
        <w:t>.</w:t>
      </w:r>
      <w:proofErr w:type="gramEnd"/>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.2. Инженерные изыскания – процесс научно-производственных исследований, обеспечивающий получение информации о природной среде, необходимой и достаточной для проектирования, строительства и эксплуатации различных зданий и сооружений, или производства инженерных работ. </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.3. Изыскательская продукция – </w:t>
      </w:r>
      <w:proofErr w:type="spellStart"/>
      <w:r w:rsidR="00D60A4A" w:rsidRPr="00D60A4A">
        <w:rPr>
          <w:rFonts w:eastAsia="Calibri"/>
          <w:lang w:eastAsia="en-US"/>
        </w:rPr>
        <w:t>геопространственная</w:t>
      </w:r>
      <w:proofErr w:type="spellEnd"/>
      <w:r w:rsidR="00D60A4A" w:rsidRPr="00D60A4A">
        <w:rPr>
          <w:rFonts w:eastAsia="Calibri"/>
          <w:lang w:eastAsia="en-US"/>
        </w:rPr>
        <w:t xml:space="preserve"> графо - аналитическая информация о природных условиях больших и малых территорий, сформированная как исчерпывающее знание о структуре, свойствах и динамике природной или природно-техногенной среды и позволяющая подготавливать проектную документацию, осуществлять строительные и инженерные работы (капитальное строительство, ремонт, восстановление или утилизацию зданий, сооружений, инженерных сетей и т. п.).</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.4. Требование – потребность или ожидание, которые установлены или предполагаются, или являются обязательными (установленными документально) при обсуждении категорий качества той или иной продукции (в данном случае </w:t>
      </w:r>
      <w:proofErr w:type="spellStart"/>
      <w:r w:rsidR="00D60A4A" w:rsidRPr="00D60A4A">
        <w:rPr>
          <w:rFonts w:eastAsia="Calibri"/>
          <w:lang w:eastAsia="en-US"/>
        </w:rPr>
        <w:t>геопространственной</w:t>
      </w:r>
      <w:proofErr w:type="spellEnd"/>
      <w:r w:rsidR="00D60A4A" w:rsidRPr="00D60A4A">
        <w:rPr>
          <w:rFonts w:eastAsia="Calibri"/>
          <w:lang w:eastAsia="en-US"/>
        </w:rPr>
        <w:t xml:space="preserve"> графо - аналитической информации).</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.5. Качество изыскательской продукции – степень соответствия продукта изыскательской </w:t>
      </w:r>
      <w:proofErr w:type="gramStart"/>
      <w:r w:rsidR="00D60A4A" w:rsidRPr="00D60A4A">
        <w:rPr>
          <w:rFonts w:eastAsia="Calibri"/>
          <w:lang w:eastAsia="en-US"/>
        </w:rPr>
        <w:t>деятельности</w:t>
      </w:r>
      <w:proofErr w:type="gramEnd"/>
      <w:r w:rsidR="00D60A4A" w:rsidRPr="00D60A4A">
        <w:rPr>
          <w:rFonts w:eastAsia="Calibri"/>
          <w:lang w:eastAsia="en-US"/>
        </w:rPr>
        <w:t xml:space="preserve"> нормативно установленным требованиям. Оценочными категориями качества информации служат критерии полноты, достоверности, точности и функциональности (пригодности) для подготовки проектной документации и паспортизации жизненного цикла различных зданий и сооружений. </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.6. Профессиональная компетентность – возможность и способность специалиста выполнять тот или иной вид работ или комплекс исследований в точном соответствии с нормативно-методическими документами в рамках должностных обязанностей, установленных внутренними регламентами и стандартами организации работодателя.</w:t>
      </w:r>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.7. </w:t>
      </w:r>
      <w:proofErr w:type="gramStart"/>
      <w:r w:rsidR="00D60A4A" w:rsidRPr="00D60A4A">
        <w:rPr>
          <w:rFonts w:eastAsia="Calibri"/>
          <w:lang w:eastAsia="en-US"/>
        </w:rPr>
        <w:t>Аттестационная комиссия - орган саморегулируемой организации, обеспечивающий объективное определение соответствия профессиональной компетентности специалистов, занятых в области инженерных изысканий, требованиям, отнесенным к ответственным за качество и достоверность изыскательской продукции, обеспечивающее безопасность объектов капитального строительства.</w:t>
      </w:r>
      <w:proofErr w:type="gramEnd"/>
    </w:p>
    <w:p w:rsidR="00D60A4A" w:rsidRPr="00D60A4A" w:rsidRDefault="001B6261" w:rsidP="00D60A4A">
      <w:pPr>
        <w:spacing w:line="360" w:lineRule="auto"/>
        <w:ind w:firstLine="709"/>
        <w:jc w:val="both"/>
        <w:rPr>
          <w:rFonts w:eastAsia="Calibri"/>
          <w:lang w:eastAsia="en-US"/>
        </w:rPr>
      </w:pPr>
      <w:r>
        <w:rPr>
          <w:rFonts w:eastAsia="Calibri"/>
          <w:lang w:eastAsia="en-US"/>
        </w:rPr>
        <w:t>2</w:t>
      </w:r>
      <w:r w:rsidR="00D60A4A" w:rsidRPr="00D60A4A">
        <w:rPr>
          <w:rFonts w:eastAsia="Calibri"/>
          <w:lang w:eastAsia="en-US"/>
        </w:rPr>
        <w:t xml:space="preserve">.8. </w:t>
      </w:r>
      <w:proofErr w:type="gramStart"/>
      <w:r w:rsidR="00D60A4A" w:rsidRPr="00D60A4A">
        <w:rPr>
          <w:rFonts w:eastAsia="Calibri"/>
          <w:lang w:eastAsia="en-US"/>
        </w:rPr>
        <w:t>Свидетельство об аттестации специалиста - документ, подтверждающий соответствие профессиональной компетентности специалиста, занятого в области инженерных изысканий, требованиям, отнесенным к ответственным за качество и достоверность изыскательской продукции, обеспечивающее безопасность объектов капитального строительства, в соответствии с видами инженерных изысканий.</w:t>
      </w:r>
      <w:proofErr w:type="gramEnd"/>
      <w:r w:rsidR="00D60A4A" w:rsidRPr="00D60A4A">
        <w:rPr>
          <w:rFonts w:eastAsia="Calibri"/>
          <w:lang w:eastAsia="en-US"/>
        </w:rPr>
        <w:t xml:space="preserve"> </w:t>
      </w:r>
      <w:r w:rsidR="00D60A4A" w:rsidRPr="00D60A4A">
        <w:rPr>
          <w:rFonts w:eastAsia="Calibri"/>
          <w:lang w:eastAsia="en-US"/>
        </w:rPr>
        <w:lastRenderedPageBreak/>
        <w:t>Свидетельство об аттестации должно соответствовать требованиям, установленным саморегулируемой организацией, для выдачи документов, подтверждающих компетентность специалиста.</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 xml:space="preserve">3. Цели и задачи </w:t>
      </w:r>
      <w:r w:rsidR="001B6261" w:rsidRPr="002C1778">
        <w:rPr>
          <w:rFonts w:eastAsia="Calibri"/>
          <w:b/>
          <w:sz w:val="28"/>
          <w:szCs w:val="28"/>
          <w:lang w:eastAsia="en-US"/>
        </w:rPr>
        <w:t xml:space="preserve">профессионального обучения и </w:t>
      </w:r>
      <w:r w:rsidRPr="002C1778">
        <w:rPr>
          <w:rFonts w:eastAsia="Calibri"/>
          <w:b/>
          <w:sz w:val="28"/>
          <w:szCs w:val="28"/>
          <w:lang w:eastAsia="en-US"/>
        </w:rPr>
        <w:t>аттестации специалистов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3.1. Согласно Федеральному закону Российской Федерации от 01.12.07 № 315-ФЗ “О саморегулируемых организациях”, профессиональное обучение и аттестация работников являются одной из основных функций саморегулируемой организации. </w:t>
      </w:r>
    </w:p>
    <w:p w:rsidR="001B6261" w:rsidRDefault="001B6261" w:rsidP="00D60A4A">
      <w:pPr>
        <w:spacing w:line="360" w:lineRule="auto"/>
        <w:ind w:firstLine="709"/>
        <w:jc w:val="both"/>
        <w:rPr>
          <w:rFonts w:eastAsia="Calibri"/>
          <w:lang w:eastAsia="en-US"/>
        </w:rPr>
      </w:pPr>
      <w:r w:rsidRPr="00D60A4A">
        <w:rPr>
          <w:rFonts w:eastAsia="Calibri"/>
          <w:lang w:eastAsia="en-US"/>
        </w:rPr>
        <w:t xml:space="preserve">3.2. Целью </w:t>
      </w:r>
      <w:r>
        <w:rPr>
          <w:rFonts w:eastAsia="Calibri"/>
          <w:lang w:eastAsia="en-US"/>
        </w:rPr>
        <w:t>профессионального обучения является получение новых компетенций, знаний, необходимых специалисту для выполнения должностных обязанностей.</w:t>
      </w:r>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3</w:t>
      </w:r>
      <w:r w:rsidRPr="00D60A4A">
        <w:rPr>
          <w:rFonts w:eastAsia="Calibri"/>
          <w:lang w:eastAsia="en-US"/>
        </w:rPr>
        <w:t xml:space="preserve">. </w:t>
      </w:r>
      <w:proofErr w:type="gramStart"/>
      <w:r w:rsidRPr="00D60A4A">
        <w:rPr>
          <w:rFonts w:eastAsia="Calibri"/>
          <w:lang w:eastAsia="en-US"/>
        </w:rPr>
        <w:t>Целью аттестации является определение соответствия профессиональной компетентности специалистов, занятых в области инженерных изысканий, требованиям, отнесенным к ответственным за качество и достоверность изыскательской продукции, обеспечивающее безопасность объектов капитального строительства, в соответствии с видами инженерных изысканий, установленными по приказу Минрегионразвития №624 от 30.12.2009 года и перечнем работ для особо опасных и технически сложных объектов от 27.09.2010.</w:t>
      </w:r>
      <w:proofErr w:type="gramEnd"/>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4</w:t>
      </w:r>
      <w:r w:rsidRPr="00D60A4A">
        <w:rPr>
          <w:rFonts w:eastAsia="Calibri"/>
          <w:lang w:eastAsia="en-US"/>
        </w:rPr>
        <w:t xml:space="preserve">. Согласно Градостроительному кодексу Российской Федерации от 29.12.2004 г. № 190-ФЗ (в редакции Федерального закона № 240-ФЗ от 27.07.10), в саморегулируемых организациях, начиная с 01.01.11, процедуру </w:t>
      </w:r>
      <w:r w:rsidR="000411AE">
        <w:rPr>
          <w:rFonts w:eastAsia="Calibri"/>
          <w:lang w:eastAsia="en-US"/>
        </w:rPr>
        <w:t xml:space="preserve">профессионального обучения (повышения квалификации) и </w:t>
      </w:r>
      <w:r w:rsidRPr="00D60A4A">
        <w:rPr>
          <w:rFonts w:eastAsia="Calibri"/>
          <w:lang w:eastAsia="en-US"/>
        </w:rPr>
        <w:t xml:space="preserve">аттестации все специалисты обязаны проходить раз в пять лет. Аттестации, как правило, должно предшествовать повышение квалификации в установленной законодательством форме в объёме не менее 16 часов.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5</w:t>
      </w:r>
      <w:r w:rsidRPr="00D60A4A">
        <w:rPr>
          <w:rFonts w:eastAsia="Calibri"/>
          <w:lang w:eastAsia="en-US"/>
        </w:rPr>
        <w:t xml:space="preserve">. </w:t>
      </w:r>
      <w:proofErr w:type="gramStart"/>
      <w:r w:rsidRPr="00D60A4A">
        <w:rPr>
          <w:rFonts w:eastAsia="Calibri"/>
          <w:lang w:eastAsia="en-US"/>
        </w:rPr>
        <w:t>Постановлением Правительства Российской Федерации от 24.03.11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определены минимально необходимые требования к выдаче саморегулируемыми организациями свидетельств о допуске изыскательской организации к работам по инженерным изысканиям, которые оказывают влияние на безопасность особо опасных</w:t>
      </w:r>
      <w:proofErr w:type="gramEnd"/>
      <w:r w:rsidRPr="00D60A4A">
        <w:rPr>
          <w:rFonts w:eastAsia="Calibri"/>
          <w:lang w:eastAsia="en-US"/>
        </w:rPr>
        <w:t xml:space="preserve"> и технически сложных объектов капитального строительства (кроме объектов использования атомной энергии) (см. Приложение №6).</w:t>
      </w:r>
    </w:p>
    <w:p w:rsidR="00D60A4A" w:rsidRDefault="00D60A4A" w:rsidP="00D60A4A">
      <w:pPr>
        <w:spacing w:line="360" w:lineRule="auto"/>
        <w:ind w:firstLine="709"/>
        <w:jc w:val="both"/>
        <w:rPr>
          <w:rFonts w:eastAsia="Calibri"/>
          <w:lang w:eastAsia="en-US"/>
        </w:rPr>
      </w:pPr>
      <w:r w:rsidRPr="00D60A4A">
        <w:rPr>
          <w:rFonts w:eastAsia="Calibri"/>
          <w:lang w:eastAsia="en-US"/>
        </w:rPr>
        <w:lastRenderedPageBreak/>
        <w:t>3.</w:t>
      </w:r>
      <w:r w:rsidR="000411AE">
        <w:rPr>
          <w:rFonts w:eastAsia="Calibri"/>
          <w:lang w:eastAsia="en-US"/>
        </w:rPr>
        <w:t>6</w:t>
      </w:r>
      <w:r w:rsidRPr="00D60A4A">
        <w:rPr>
          <w:rFonts w:eastAsia="Calibri"/>
          <w:lang w:eastAsia="en-US"/>
        </w:rPr>
        <w:t xml:space="preserve">. Согласно решению общего собрания </w:t>
      </w:r>
      <w:r w:rsidR="00F823CB">
        <w:rPr>
          <w:rFonts w:eastAsia="Calibri"/>
          <w:lang w:eastAsia="en-US"/>
        </w:rPr>
        <w:t>Ассоциация</w:t>
      </w:r>
      <w:r w:rsidR="00F823CB" w:rsidRPr="00D60A4A">
        <w:rPr>
          <w:rFonts w:eastAsia="Calibri"/>
          <w:lang w:eastAsia="en-US"/>
        </w:rPr>
        <w:t xml:space="preserve"> </w:t>
      </w:r>
      <w:r w:rsidR="000411AE">
        <w:rPr>
          <w:rFonts w:eastAsia="Calibri"/>
          <w:lang w:eastAsia="en-US"/>
        </w:rPr>
        <w:t>создана А</w:t>
      </w:r>
      <w:r w:rsidRPr="00D60A4A">
        <w:rPr>
          <w:rFonts w:eastAsia="Calibri"/>
          <w:lang w:eastAsia="en-US"/>
        </w:rPr>
        <w:t>ттестационная комиссия</w:t>
      </w:r>
      <w:r w:rsidR="000411AE">
        <w:rPr>
          <w:rFonts w:eastAsia="Calibri"/>
          <w:lang w:eastAsia="en-US"/>
        </w:rPr>
        <w:t>, которая</w:t>
      </w:r>
      <w:r w:rsidRPr="00D60A4A">
        <w:rPr>
          <w:rFonts w:eastAsia="Calibri"/>
          <w:lang w:eastAsia="en-US"/>
        </w:rPr>
        <w:t xml:space="preserve"> проводит аттестацию </w:t>
      </w:r>
      <w:r w:rsidR="000411AE">
        <w:rPr>
          <w:rFonts w:eastAsia="Calibri"/>
          <w:lang w:eastAsia="en-US"/>
        </w:rPr>
        <w:t xml:space="preserve">специалистов </w:t>
      </w:r>
      <w:r w:rsidRPr="00D60A4A">
        <w:rPr>
          <w:rFonts w:eastAsia="Calibri"/>
          <w:lang w:eastAsia="en-US"/>
        </w:rPr>
        <w:t xml:space="preserve">на соответствие требованиям, изложенным в Постановлении Правительства №207 от 24.03.11. </w:t>
      </w:r>
    </w:p>
    <w:p w:rsidR="000411AE" w:rsidRPr="00D60A4A" w:rsidRDefault="000411AE" w:rsidP="00D60A4A">
      <w:pPr>
        <w:spacing w:line="360" w:lineRule="auto"/>
        <w:ind w:firstLine="709"/>
        <w:jc w:val="both"/>
        <w:rPr>
          <w:rFonts w:eastAsia="Calibri"/>
          <w:lang w:eastAsia="en-US"/>
        </w:rPr>
      </w:pPr>
      <w:proofErr w:type="gramStart"/>
      <w:r>
        <w:rPr>
          <w:rFonts w:eastAsia="Calibri"/>
          <w:lang w:eastAsia="en-US"/>
        </w:rPr>
        <w:t>Контроль за</w:t>
      </w:r>
      <w:proofErr w:type="gramEnd"/>
      <w:r>
        <w:rPr>
          <w:rFonts w:eastAsia="Calibri"/>
          <w:lang w:eastAsia="en-US"/>
        </w:rPr>
        <w:t xml:space="preserve"> прохождением профессионального обучения возложен на Контрольную комиссию.</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7</w:t>
      </w:r>
      <w:r w:rsidRPr="00D60A4A">
        <w:rPr>
          <w:rFonts w:eastAsia="Calibri"/>
          <w:lang w:eastAsia="en-US"/>
        </w:rPr>
        <w:t xml:space="preserve">. Формы заявок на плановую аттестацию сотрудников, а также на аттестацию юридических лиц и индивидуальных предпринимателей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для получения допуска к работам на особо опасных и технически сложных объектах размещены на сайте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(www.izisk.org).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3.7. Дирекция </w:t>
      </w:r>
      <w:r w:rsidR="00F823CB">
        <w:rPr>
          <w:rFonts w:eastAsia="Calibri"/>
          <w:lang w:eastAsia="en-US"/>
        </w:rPr>
        <w:t>Ассоциаци</w:t>
      </w:r>
      <w:r w:rsidR="000411AE">
        <w:rPr>
          <w:rFonts w:eastAsia="Calibri"/>
          <w:lang w:eastAsia="en-US"/>
        </w:rPr>
        <w:t>и</w:t>
      </w:r>
      <w:r w:rsidRPr="00D60A4A">
        <w:rPr>
          <w:rFonts w:eastAsia="Calibri"/>
          <w:lang w:eastAsia="en-US"/>
        </w:rPr>
        <w:t xml:space="preserve"> совместно с руководителями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в начале календарного года утверждает график аттестаций, как отдельных специалистов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на предмет выдачи допуска к работам на особо опасных и технически сложных объектах.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3.8. </w:t>
      </w:r>
      <w:proofErr w:type="gramStart"/>
      <w:r w:rsidRPr="00D60A4A">
        <w:rPr>
          <w:rFonts w:eastAsia="Calibri"/>
          <w:lang w:eastAsia="en-US"/>
        </w:rPr>
        <w:t xml:space="preserve">Проверка знаний по промышленной безопасности не входит в обязанности Аттестационной комиссии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и осуществляется службой главного инженера или руководителя изыскательской организации в соответствии с приказом </w:t>
      </w:r>
      <w:proofErr w:type="spellStart"/>
      <w:r w:rsidRPr="00D60A4A">
        <w:rPr>
          <w:rFonts w:eastAsia="Calibri"/>
          <w:lang w:eastAsia="en-US"/>
        </w:rPr>
        <w:t>Ростехнадзора</w:t>
      </w:r>
      <w:proofErr w:type="spellEnd"/>
      <w:r w:rsidRPr="00D60A4A">
        <w:rPr>
          <w:rFonts w:eastAsia="Calibri"/>
          <w:lang w:eastAsia="en-US"/>
        </w:rPr>
        <w:t xml:space="preserve"> №37 от 29.01.2007 года и приказом Министерства здравоохранения и социального развития Российской Федерации №188 от 23.04.08 года «Об утверждении Единого квалификационного справочника должностей руководителей специалистов и служащих».</w:t>
      </w:r>
      <w:proofErr w:type="gramEnd"/>
    </w:p>
    <w:p w:rsidR="00D60A4A" w:rsidRDefault="00D60A4A" w:rsidP="00D60A4A">
      <w:pPr>
        <w:spacing w:line="360" w:lineRule="auto"/>
        <w:ind w:firstLine="709"/>
        <w:jc w:val="both"/>
        <w:rPr>
          <w:rFonts w:eastAsia="Calibri"/>
          <w:lang w:eastAsia="en-US"/>
        </w:rPr>
      </w:pPr>
      <w:r w:rsidRPr="00D60A4A">
        <w:rPr>
          <w:rFonts w:eastAsia="Calibri"/>
          <w:lang w:eastAsia="en-US"/>
        </w:rPr>
        <w:t>3.</w:t>
      </w:r>
      <w:r w:rsidR="000411AE">
        <w:rPr>
          <w:rFonts w:eastAsia="Calibri"/>
          <w:lang w:eastAsia="en-US"/>
        </w:rPr>
        <w:t>9</w:t>
      </w:r>
      <w:r w:rsidRPr="00D60A4A">
        <w:rPr>
          <w:rFonts w:eastAsia="Calibri"/>
          <w:lang w:eastAsia="en-US"/>
        </w:rPr>
        <w:t xml:space="preserve">. Решение об утверждении Положения, а также решения о внесении в него изменений и дополнений принимаются на заседании Совета </w:t>
      </w:r>
      <w:r w:rsidR="000411AE">
        <w:rPr>
          <w:rFonts w:eastAsia="Calibri"/>
          <w:lang w:eastAsia="en-US"/>
        </w:rPr>
        <w:t>Ассоциации</w:t>
      </w:r>
      <w:r w:rsidRPr="00D60A4A">
        <w:rPr>
          <w:rFonts w:eastAsia="Calibri"/>
          <w:lang w:eastAsia="en-US"/>
        </w:rPr>
        <w:t xml:space="preserve"> простым большинством голосов. </w:t>
      </w:r>
    </w:p>
    <w:p w:rsidR="002C1778" w:rsidRPr="00D60A4A" w:rsidRDefault="002C1778"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4. Основные принципы аттестации специалистов, юридических лиц и индивидуальных предпринимателей – членов партнёрства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4.1. Аттестация специалистов, осуществляющих деятельность в области инженерных изысканий, проводится с целью определения соответствия специалиста требованиям, которые предъявляются к результатам изысканий для капитального строительства (см. п. п. 1.3…1.6).  Аттестация должна способствовать повышению качества изыскательских работ, защите прав и интересов потребителей изыскательской продукции, повышению персональной ответственности за выполненные изыскательских работ, предупреждению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Кроме того, </w:t>
      </w:r>
      <w:r w:rsidRPr="00D60A4A">
        <w:rPr>
          <w:rFonts w:eastAsia="Calibri"/>
          <w:lang w:eastAsia="en-US"/>
        </w:rPr>
        <w:lastRenderedPageBreak/>
        <w:t xml:space="preserve">аттестация должна оказывать воспитательное и организующее воздействие на всё изыскательское сообщество в плане формирования и расширения компетенций специалистов в области наиболее ответственных и сложных работ.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4.2. Аттестация специалистов проводится для следующих категорий должностей или лиц, осуществляющих их функции: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главный инженер организации;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начальник отдела (начальник экспедиции, партии);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главный специалист;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руководитель группы;</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ведущий инженер;</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инженер-изыскатель I категории;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инженер-изыскатель II категории;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инженер (по всем разделам инженерных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4.3. Аттестация специалистов осуществляется в рамках их профессиональной деятельности по видам изысканий и работ, которые оказывают влияние на безопасность объектов капитального строительства, в соответствии с федеральными законами и иными нормативными правовыми актами Российской Федерации.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4.4. Проверка профессиональных компетенций специалистов различного профиля осуществляется по заранее разработанным вопросникам и тестам, тематика которых размещается на сайте </w:t>
      </w:r>
      <w:r w:rsidR="00F823CB">
        <w:rPr>
          <w:rFonts w:eastAsia="Calibri"/>
          <w:lang w:eastAsia="en-US"/>
        </w:rPr>
        <w:t>Ассоциация</w:t>
      </w:r>
      <w:r w:rsidR="000411AE">
        <w:rPr>
          <w:rFonts w:eastAsia="Calibri"/>
          <w:lang w:eastAsia="en-US"/>
        </w:rPr>
        <w:t>.</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4.5. Для проведения плановой аттестации специалистов, юридических лиц и индивидуальных предпринимателей – членов </w:t>
      </w:r>
      <w:r w:rsidR="00F823CB">
        <w:rPr>
          <w:rFonts w:eastAsia="Calibri"/>
          <w:lang w:eastAsia="en-US"/>
        </w:rPr>
        <w:t>Ассоциация</w:t>
      </w:r>
      <w:r w:rsidRPr="00D60A4A">
        <w:rPr>
          <w:rFonts w:eastAsia="Calibri"/>
          <w:lang w:eastAsia="en-US"/>
        </w:rPr>
        <w:t xml:space="preserve"> на предмет их допуска к работам по изысканиям на особо опасных и технически сложных объектах капитального строительства, формируется Аттестационная комиссия </w:t>
      </w:r>
      <w:r w:rsidR="00F823CB">
        <w:rPr>
          <w:rFonts w:eastAsia="Calibri"/>
          <w:lang w:eastAsia="en-US"/>
        </w:rPr>
        <w:t>Ассоциаци</w:t>
      </w:r>
      <w:r w:rsidR="000411AE">
        <w:rPr>
          <w:rFonts w:eastAsia="Calibri"/>
          <w:lang w:eastAsia="en-US"/>
        </w:rPr>
        <w:t>и</w:t>
      </w:r>
      <w:r w:rsidRPr="00D60A4A">
        <w:rPr>
          <w:rFonts w:eastAsia="Calibri"/>
          <w:lang w:eastAsia="en-US"/>
        </w:rPr>
        <w:t xml:space="preserve"> (далее – Комиссия).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4.6. Процедура аттестации включает в себя проверку поданных документов, знаний и навыков специалиста, а также оценку его компетенций в объеме, соответствующем занимаемой должности и выполняемым работам.</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5. Процедура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5.1. Аттестация проводится в три этапа: подготовительный, контрольно-проверочный и заключительный, - и включает в себя комплекс программно-алгоритмических, технических, организационных, научно-методических мер, направленных на установление соответствия уровня знаний и компетенций специалистов занимаемой должности.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 xml:space="preserve">5.2. На подготовительном этапе составляется и утверждается приказом директора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список кандидатов на аттестацию, собираются материалы, характеризующие подготовленность к аттестации каждого из них (включая личные отчеты кандидатов об основном и дополнительном образовании, повышении квалификации и переподготовке, стаже работы и перемещении по должностям).</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5.3. На контрольно-проверочном этапе кандидаты проходят соответствующие испытания либо в виде собеседования с членами </w:t>
      </w:r>
      <w:r w:rsidR="000411AE">
        <w:rPr>
          <w:rFonts w:eastAsia="Calibri"/>
          <w:lang w:eastAsia="en-US"/>
        </w:rPr>
        <w:t>К</w:t>
      </w:r>
      <w:r w:rsidRPr="00D60A4A">
        <w:rPr>
          <w:rFonts w:eastAsia="Calibri"/>
          <w:lang w:eastAsia="en-US"/>
        </w:rPr>
        <w:t>омиссии, либо выполнением предложенных тестовых заданий за определённое время, либо с использованием информационных технологий дистанционного контроля знаний.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5.4. На заключительном этапе Комиссия на своем заседании по представленным материалам принимает решение об аттестации (или об отказе в аттестации) кандидатов по каждому персонально.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5.5. Для выдачи разрешения юридическим лицам и индивидуальным предпринимателям на работы и исследования для особо опасных и технически сложных объектов </w:t>
      </w:r>
      <w:r w:rsidR="000411AE">
        <w:rPr>
          <w:rFonts w:eastAsia="Calibri"/>
          <w:lang w:eastAsia="en-US"/>
        </w:rPr>
        <w:t>К</w:t>
      </w:r>
      <w:r w:rsidRPr="00D60A4A">
        <w:rPr>
          <w:rFonts w:eastAsia="Calibri"/>
          <w:lang w:eastAsia="en-US"/>
        </w:rPr>
        <w:t>омиссия проверяет представленный пакет документов на предмет их соответствия Постановлению Правительства №207 от 24.03.11 года, в том числе наличие документов, подтверждающих повышение квалификации установленных категорий специалистов.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5.6. Деятельность </w:t>
      </w:r>
      <w:r w:rsidR="000411AE">
        <w:rPr>
          <w:rFonts w:eastAsia="Calibri"/>
          <w:lang w:eastAsia="en-US"/>
        </w:rPr>
        <w:t>К</w:t>
      </w:r>
      <w:r w:rsidRPr="00D60A4A">
        <w:rPr>
          <w:rFonts w:eastAsia="Calibri"/>
          <w:lang w:eastAsia="en-US"/>
        </w:rPr>
        <w:t xml:space="preserve">омиссии и процедура аттестации работников и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на предмет их допуска к инженерным изысканиям для особо опасных и технически сложных объектов капитального строительства, оказывающим влияние на безопасность указанных объектов, выполняются на средства, поступившие на счет Партнерства в виде членских взносов.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000411AE">
        <w:rPr>
          <w:rFonts w:eastAsia="Calibri"/>
          <w:lang w:eastAsia="en-US"/>
        </w:rPr>
        <w:t>7</w:t>
      </w:r>
      <w:r w:rsidRPr="00D60A4A">
        <w:rPr>
          <w:rFonts w:eastAsia="Calibri"/>
          <w:lang w:eastAsia="en-US"/>
        </w:rPr>
        <w:t xml:space="preserve">. Заявки на аттестацию работников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Партнёрства, не перечисливших своевременно членские взносы на счет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Партнёрства, аттестационной комиссией не рассматриваются.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000411AE">
        <w:rPr>
          <w:rFonts w:eastAsia="Calibri"/>
          <w:lang w:eastAsia="en-US"/>
        </w:rPr>
        <w:t>8</w:t>
      </w:r>
      <w:r w:rsidRPr="00D60A4A">
        <w:rPr>
          <w:rFonts w:eastAsia="Calibri"/>
          <w:lang w:eastAsia="en-US"/>
        </w:rPr>
        <w:t xml:space="preserve">. Прохождение аттестации работников организаций - членов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через Аттестационные комиссии других организаций не допускается.</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6. Подготовительный этап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6.1. Инициатива организации – члена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 по аттестации своих сотрудников оформляется в виде заявки в Аттестационную комиссию (приложение 1). Сроки аттестации устанавливаются Дирекцией </w:t>
      </w:r>
      <w:r w:rsidR="00F823CB">
        <w:rPr>
          <w:rFonts w:eastAsia="Calibri"/>
          <w:lang w:eastAsia="en-US"/>
        </w:rPr>
        <w:t>Ассоциация</w:t>
      </w:r>
      <w:r w:rsidR="00F823CB" w:rsidRPr="00D60A4A">
        <w:rPr>
          <w:rFonts w:eastAsia="Calibri"/>
          <w:lang w:eastAsia="en-US"/>
        </w:rPr>
        <w:t xml:space="preserve"> </w:t>
      </w:r>
      <w:r w:rsidRPr="00D60A4A">
        <w:rPr>
          <w:rFonts w:eastAsia="Calibri"/>
          <w:lang w:eastAsia="en-US"/>
        </w:rPr>
        <w:t xml:space="preserve">и согласовываются с руководством организаций членов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в начале календарного года.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6.2. К заявке на аттестацию прилагаются справки-представления на каждого кандидата (приложение 2) и копии документов, указанных в приложении 1.</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6.3.  С учетом имеющихся заявок, приказом директора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составляется и утверждается список кандидатов на аттестацию, объявляются график и место проведения аттестации.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6.4. Руководители соответствующих организаций - членов </w:t>
      </w:r>
      <w:r w:rsidR="00F823CB">
        <w:rPr>
          <w:rFonts w:eastAsia="Calibri"/>
          <w:lang w:eastAsia="en-US"/>
        </w:rPr>
        <w:t>Ассоциация</w:t>
      </w:r>
      <w:r w:rsidRPr="00D60A4A">
        <w:rPr>
          <w:rFonts w:eastAsia="Calibri"/>
          <w:lang w:eastAsia="en-US"/>
        </w:rPr>
        <w:t xml:space="preserve"> знакомят лиц, заявленных на аттестацию, с приказом директора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под расписку.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6.5. Аттестации специалистов должно предшествовать повышение квалификации. </w:t>
      </w:r>
      <w:proofErr w:type="gramStart"/>
      <w:r w:rsidRPr="00D60A4A">
        <w:rPr>
          <w:rFonts w:eastAsia="Calibri"/>
          <w:lang w:eastAsia="en-US"/>
        </w:rPr>
        <w:t xml:space="preserve">В соответствии с решением общего собрания </w:t>
      </w:r>
      <w:r w:rsidR="00F823CB">
        <w:rPr>
          <w:rFonts w:eastAsia="Calibri"/>
          <w:lang w:eastAsia="en-US"/>
        </w:rPr>
        <w:t>Ассоциаци</w:t>
      </w:r>
      <w:r w:rsidR="00BB210E">
        <w:rPr>
          <w:rFonts w:eastAsia="Calibri"/>
          <w:lang w:eastAsia="en-US"/>
        </w:rPr>
        <w:t>и</w:t>
      </w:r>
      <w:r w:rsidRPr="00D60A4A">
        <w:rPr>
          <w:rFonts w:eastAsia="Calibri"/>
          <w:lang w:eastAsia="en-US"/>
        </w:rPr>
        <w:t xml:space="preserve"> установлено</w:t>
      </w:r>
      <w:r w:rsidR="00BB210E">
        <w:rPr>
          <w:rFonts w:eastAsia="Calibri"/>
          <w:lang w:eastAsia="en-US"/>
        </w:rPr>
        <w:t xml:space="preserve">, что данную процедуру специалист может пройти как самостоятельно в образовательной организации, имеющей лицензию на образовательную деятельность в плане повышения квалификации, или </w:t>
      </w:r>
      <w:r w:rsidRPr="00D60A4A">
        <w:rPr>
          <w:rFonts w:eastAsia="Calibri"/>
          <w:lang w:eastAsia="en-US"/>
        </w:rPr>
        <w:t>в форме участия в работе постоянно действующего Семинара «Инженерные изыскания для строительства» по специальным программам в объёме 16 часов на календарный год.</w:t>
      </w:r>
      <w:proofErr w:type="gramEnd"/>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7. Контрольно-проверочный этап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7.1. Контрольно-проверочный этап аттестации включает в себя анализ членами Комиссии документов, представленных на каждого кандидата.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При анализе документов каждого кандидата проверяются следующие показатели: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r w:rsidRPr="00D60A4A">
        <w:rPr>
          <w:rFonts w:eastAsia="Calibri"/>
          <w:lang w:eastAsia="en-US"/>
        </w:rPr>
        <w:tab/>
        <w:t>наличие высшего или среднего профессионального образования;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r w:rsidRPr="00D60A4A">
        <w:rPr>
          <w:rFonts w:eastAsia="Calibri"/>
          <w:lang w:eastAsia="en-US"/>
        </w:rPr>
        <w:tab/>
        <w:t xml:space="preserve"> повышение квалификации по профилю заявляемого вида деятельности в организации, имеющей лицензию на дополнительное образование, не более чем за год до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r w:rsidRPr="00D60A4A">
        <w:rPr>
          <w:rFonts w:eastAsia="Calibri"/>
          <w:lang w:eastAsia="en-US"/>
        </w:rPr>
        <w:tab/>
        <w:t xml:space="preserve"> наличие трудового стажа в сфере инженерных изысканий не менее трех лет;</w:t>
      </w:r>
    </w:p>
    <w:p w:rsidR="00D60A4A" w:rsidRPr="00D60A4A" w:rsidRDefault="002C1778" w:rsidP="00D60A4A">
      <w:pPr>
        <w:spacing w:line="360" w:lineRule="auto"/>
        <w:ind w:firstLine="709"/>
        <w:jc w:val="both"/>
        <w:rPr>
          <w:rFonts w:eastAsia="Calibri"/>
          <w:lang w:eastAsia="en-US"/>
        </w:rPr>
      </w:pPr>
      <w:r>
        <w:rPr>
          <w:rFonts w:eastAsia="Calibri"/>
          <w:lang w:eastAsia="en-US"/>
        </w:rPr>
        <w:t xml:space="preserve"> </w:t>
      </w:r>
      <w:r>
        <w:rPr>
          <w:rFonts w:eastAsia="Calibri"/>
          <w:lang w:eastAsia="en-US"/>
        </w:rPr>
        <w:tab/>
        <w:t xml:space="preserve"> опыт </w:t>
      </w:r>
      <w:r w:rsidR="00D60A4A" w:rsidRPr="00D60A4A">
        <w:rPr>
          <w:rFonts w:eastAsia="Calibri"/>
          <w:lang w:eastAsia="en-US"/>
        </w:rPr>
        <w:t>работы в сфере инженерных изысканий, задачи, в выполнении которых кандидат принимал участие, перемещение по должностям за время трудовой деятельности.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7.2. При проведении квалификационных испытаний у кандидата проверяются знания:</w:t>
      </w:r>
    </w:p>
    <w:p w:rsidR="00D60A4A" w:rsidRPr="00D60A4A" w:rsidRDefault="002C1778" w:rsidP="00D60A4A">
      <w:pPr>
        <w:spacing w:line="360" w:lineRule="auto"/>
        <w:ind w:firstLine="709"/>
        <w:jc w:val="both"/>
        <w:rPr>
          <w:rFonts w:eastAsia="Calibri"/>
          <w:lang w:eastAsia="en-US"/>
        </w:rPr>
      </w:pPr>
      <w:r>
        <w:rPr>
          <w:rFonts w:eastAsia="Calibri"/>
          <w:lang w:eastAsia="en-US"/>
        </w:rPr>
        <w:t></w:t>
      </w:r>
      <w:r>
        <w:rPr>
          <w:rFonts w:eastAsia="Calibri"/>
          <w:lang w:eastAsia="en-US"/>
        </w:rPr>
        <w:tab/>
        <w:t xml:space="preserve">федерального </w:t>
      </w:r>
      <w:r w:rsidR="00D60A4A" w:rsidRPr="00D60A4A">
        <w:rPr>
          <w:rFonts w:eastAsia="Calibri"/>
          <w:lang w:eastAsia="en-US"/>
        </w:rPr>
        <w:t>и регионального законодательства в области инженерных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св</w:t>
      </w:r>
      <w:r w:rsidR="002C1778">
        <w:rPr>
          <w:rFonts w:eastAsia="Calibri"/>
          <w:lang w:eastAsia="en-US"/>
        </w:rPr>
        <w:t xml:space="preserve">одов </w:t>
      </w:r>
      <w:r w:rsidRPr="00D60A4A">
        <w:rPr>
          <w:rFonts w:eastAsia="Calibri"/>
          <w:lang w:eastAsia="en-US"/>
        </w:rPr>
        <w:t>правил, постановлений Правительства Российской Федерации, профильных министерств и муниципальных органов, стандартов организаций;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w:t>
      </w:r>
      <w:r w:rsidRPr="00D60A4A">
        <w:rPr>
          <w:rFonts w:eastAsia="Calibri"/>
          <w:lang w:eastAsia="en-US"/>
        </w:rPr>
        <w:tab/>
        <w:t>нормативн</w:t>
      </w:r>
      <w:proofErr w:type="gramStart"/>
      <w:r w:rsidRPr="00D60A4A">
        <w:rPr>
          <w:rFonts w:eastAsia="Calibri"/>
          <w:lang w:eastAsia="en-US"/>
        </w:rPr>
        <w:t>о-</w:t>
      </w:r>
      <w:proofErr w:type="gramEnd"/>
      <w:r w:rsidR="002C1778">
        <w:rPr>
          <w:rFonts w:eastAsia="Calibri"/>
          <w:lang w:eastAsia="en-US"/>
        </w:rPr>
        <w:t xml:space="preserve"> </w:t>
      </w:r>
      <w:r w:rsidRPr="00D60A4A">
        <w:rPr>
          <w:rFonts w:eastAsia="Calibri"/>
          <w:lang w:eastAsia="en-US"/>
        </w:rPr>
        <w:t>технической базы, применяемой при выполнении работ в области архитектурно-строительного проектирования и имеющей отношение к инженерным изысканиям;</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особенностей выполнения работ при проектировании особо опасных, технически сложных и уникальных объектов;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мероприятий, обеспечивающих качество выполняемых работ;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w:t>
      </w:r>
      <w:r w:rsidRPr="00D60A4A">
        <w:rPr>
          <w:rFonts w:eastAsia="Calibri"/>
          <w:lang w:eastAsia="en-US"/>
        </w:rPr>
        <w:tab/>
        <w:t>профессиональной компетентности специалистов по отдельным видам изыскательских работ и технологий.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7.3. Аттестация может </w:t>
      </w:r>
      <w:proofErr w:type="gramStart"/>
      <w:r w:rsidRPr="00D60A4A">
        <w:rPr>
          <w:rFonts w:eastAsia="Calibri"/>
          <w:lang w:eastAsia="en-US"/>
        </w:rPr>
        <w:t>проводится</w:t>
      </w:r>
      <w:proofErr w:type="gramEnd"/>
      <w:r w:rsidRPr="00D60A4A">
        <w:rPr>
          <w:rFonts w:eastAsia="Calibri"/>
          <w:lang w:eastAsia="en-US"/>
        </w:rPr>
        <w:t xml:space="preserve"> в тестовом режиме, когда аттестуемым специалистам предлагается ответить на перечень тестовых заданий (не менее 20), разработанных аттестационной комиссией специально для аттестации. Перечень, содержание и форма тестовых заданий утверждаются Председателем </w:t>
      </w:r>
      <w:r w:rsidR="00BB210E">
        <w:rPr>
          <w:rFonts w:eastAsia="Calibri"/>
          <w:lang w:eastAsia="en-US"/>
        </w:rPr>
        <w:t>К</w:t>
      </w:r>
      <w:r w:rsidRPr="00D60A4A">
        <w:rPr>
          <w:rFonts w:eastAsia="Calibri"/>
          <w:lang w:eastAsia="en-US"/>
        </w:rPr>
        <w:t xml:space="preserve">омиссии в соответствии с Постановлением Правительства РФ №207 от 24.03 2011 года. Квалификационные испытания могут проводиться с использованием информационных технологий дистанционного контроля знаний или в виде собеседования кандидата с членами Комиссии по представленным документам и материалам.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7.4. От квалификационных испытаний освобождаются лица, имеющие документы Федеральной службы по экологическому, технологическому и атомному надзору на </w:t>
      </w:r>
      <w:proofErr w:type="gramStart"/>
      <w:r w:rsidRPr="00D60A4A">
        <w:rPr>
          <w:rFonts w:eastAsia="Calibri"/>
          <w:lang w:eastAsia="en-US"/>
        </w:rPr>
        <w:t>право ведения</w:t>
      </w:r>
      <w:proofErr w:type="gramEnd"/>
      <w:r w:rsidRPr="00D60A4A">
        <w:rPr>
          <w:rFonts w:eastAsia="Calibri"/>
          <w:lang w:eastAsia="en-US"/>
        </w:rPr>
        <w:t xml:space="preserve"> соответствующей производственной деятельности при условии удовлетворения этих документов требованиям нормативной базы, указанной в разделе 2 настоящего Положения.</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8. Заключительный этап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8.1. На заключительном этапе Комиссия на своем заседании по результатам анализа представленных документов и материалов, результатам тестирования и собеседования принимает решение об аттестации (или об отказе в аттестации) кандидатов по каждому персонально.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8.2. Решение Комиссии по аттестации считается правомочным, если в его принятии участвовало не менее </w:t>
      </w:r>
      <w:r w:rsidR="00BB210E">
        <w:rPr>
          <w:rFonts w:eastAsia="Calibri"/>
          <w:lang w:eastAsia="en-US"/>
        </w:rPr>
        <w:t>трех</w:t>
      </w:r>
      <w:r w:rsidRPr="00D60A4A">
        <w:rPr>
          <w:rFonts w:eastAsia="Calibri"/>
          <w:lang w:eastAsia="en-US"/>
        </w:rPr>
        <w:t xml:space="preserve"> членов комиссии, включая </w:t>
      </w:r>
      <w:r w:rsidR="00BB210E">
        <w:rPr>
          <w:rFonts w:eastAsia="Calibri"/>
          <w:lang w:eastAsia="en-US"/>
        </w:rPr>
        <w:t>П</w:t>
      </w:r>
      <w:r w:rsidRPr="00D60A4A">
        <w:rPr>
          <w:rFonts w:eastAsia="Calibri"/>
          <w:lang w:eastAsia="en-US"/>
        </w:rPr>
        <w:t xml:space="preserve">редседателя.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8.3. Результаты аттестации оформляются протоколом.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8.4. Лицам, успешно прошедшим аттестацию, вручаются лично или по почте свидетельства о допуске к деятельности по заявленному виду инженерных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8.5. Лица, не прошедшие аттестацию, допускаются к процедуре повторной аттестации не ранее, чем через месяц.</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lastRenderedPageBreak/>
        <w:t xml:space="preserve">8.6. Лица, не прошедшие аттестацию, могут обжаловать решения аттестационной комиссии в Совете </w:t>
      </w:r>
      <w:r w:rsidR="00BB210E">
        <w:rPr>
          <w:rFonts w:eastAsia="Calibri"/>
          <w:lang w:eastAsia="en-US"/>
        </w:rPr>
        <w:t>Ассоциации</w:t>
      </w:r>
      <w:r w:rsidRPr="00D60A4A">
        <w:rPr>
          <w:rFonts w:eastAsia="Calibri"/>
          <w:lang w:eastAsia="en-US"/>
        </w:rPr>
        <w:t>, обратившись в Совет с письменным заявлением не позднее, чем через десять рабочих дней со дня проведения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8.7. Относительно лиц, не прошедших аттестацию повторно, Комиссия вправе направить в организации, в которых они работают, представления о нецелесообразности их использования в инженерных изысканиях</w:t>
      </w:r>
      <w:r w:rsidR="00BB210E">
        <w:rPr>
          <w:rFonts w:eastAsia="Calibri"/>
          <w:lang w:eastAsia="en-US"/>
        </w:rPr>
        <w:t xml:space="preserve"> на соответствующих должностях</w:t>
      </w:r>
      <w:r w:rsidRPr="00D60A4A">
        <w:rPr>
          <w:rFonts w:eastAsia="Calibri"/>
          <w:lang w:eastAsia="en-US"/>
        </w:rPr>
        <w:t>.</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8.8. Заседание </w:t>
      </w:r>
      <w:r w:rsidR="00BB210E">
        <w:rPr>
          <w:rFonts w:eastAsia="Calibri"/>
          <w:lang w:eastAsia="en-US"/>
        </w:rPr>
        <w:t>К</w:t>
      </w:r>
      <w:r w:rsidRPr="00D60A4A">
        <w:rPr>
          <w:rFonts w:eastAsia="Calibri"/>
          <w:lang w:eastAsia="en-US"/>
        </w:rPr>
        <w:t xml:space="preserve">омиссии по выдаче разрешений юридическим лицам и индивидуальным предпринимателям на изыскания для особо опасных и технически сложных объектов регулируется </w:t>
      </w:r>
      <w:r w:rsidR="00BB210E">
        <w:rPr>
          <w:rFonts w:eastAsia="Calibri"/>
          <w:lang w:eastAsia="en-US"/>
        </w:rPr>
        <w:t xml:space="preserve">настоящим </w:t>
      </w:r>
      <w:r w:rsidRPr="00D60A4A">
        <w:rPr>
          <w:rFonts w:eastAsia="Calibri"/>
          <w:lang w:eastAsia="en-US"/>
        </w:rPr>
        <w:t xml:space="preserve">Положением и заключается в тщательной проверке представленных документов, в том числе по персональному повышению квалификации сотрудников организаций, претендующих на заявленные виды работ.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8.8. Реестр выданных свидетельств о персональной аттестации специалистов и разрешений на производство изысканий для особо опасных и технически сложных объектов хранится в делах </w:t>
      </w:r>
      <w:r w:rsidR="00BB210E">
        <w:rPr>
          <w:rFonts w:eastAsia="Calibri"/>
          <w:lang w:eastAsia="en-US"/>
        </w:rPr>
        <w:t>Ассоциации.</w:t>
      </w:r>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8.9. Информация о выданных и аннулированных свидетельствах размещается на официальном сайте </w:t>
      </w:r>
      <w:r w:rsidR="00BB210E">
        <w:rPr>
          <w:rFonts w:eastAsia="Calibri"/>
          <w:lang w:eastAsia="en-US"/>
        </w:rPr>
        <w:t>Ассоциации.</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t xml:space="preserve">9. </w:t>
      </w:r>
      <w:r w:rsidR="00BB210E" w:rsidRPr="002C1778">
        <w:rPr>
          <w:rFonts w:eastAsia="Calibri"/>
          <w:b/>
          <w:sz w:val="28"/>
          <w:szCs w:val="28"/>
          <w:lang w:eastAsia="en-US"/>
        </w:rPr>
        <w:t>Заключительные положения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9.1. Аттестованные специалисты имеют право осуществлять профессиональную деятельность по инженерным изысканиям для объектов капитального строительства и реконструкции в соответствии со своей специализацией и квалификацией (кроме объектов использования атомной энергии) на срок, указанный в свидетельстве об аттестации.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9.2. Юридические лица и индивидуальные предприниматели, претендующие на производство изысканий для особо опасных и технически сложных объектов, по результатам аттестации получают специальное свидетельство с обязательным указанием видов работ и исследований, признанных </w:t>
      </w:r>
      <w:r w:rsidR="00BB210E">
        <w:rPr>
          <w:rFonts w:eastAsia="Calibri"/>
          <w:lang w:eastAsia="en-US"/>
        </w:rPr>
        <w:t>К</w:t>
      </w:r>
      <w:r w:rsidRPr="00D60A4A">
        <w:rPr>
          <w:rFonts w:eastAsia="Calibri"/>
          <w:lang w:eastAsia="en-US"/>
        </w:rPr>
        <w:t xml:space="preserve">омиссией для выполнения в данной организации на срок, указанный в свидетельстве.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9.3. В случае утери или порчи выданного свидетельства отдельным специалистам </w:t>
      </w:r>
      <w:r w:rsidR="008B0DB3">
        <w:rPr>
          <w:rFonts w:eastAsia="Calibri"/>
          <w:lang w:eastAsia="en-US"/>
        </w:rPr>
        <w:t>К</w:t>
      </w:r>
      <w:r w:rsidRPr="00D60A4A">
        <w:rPr>
          <w:rFonts w:eastAsia="Calibri"/>
          <w:lang w:eastAsia="en-US"/>
        </w:rPr>
        <w:t>омиссия, по заявлению работника в месячный срок выдает ему дубликат документа.</w:t>
      </w:r>
    </w:p>
    <w:p w:rsidR="00D60A4A" w:rsidRDefault="00D60A4A" w:rsidP="00D60A4A">
      <w:pPr>
        <w:spacing w:line="360" w:lineRule="auto"/>
        <w:ind w:firstLine="709"/>
        <w:jc w:val="both"/>
        <w:rPr>
          <w:rFonts w:eastAsia="Calibri"/>
          <w:lang w:eastAsia="en-US"/>
        </w:rPr>
      </w:pPr>
      <w:r w:rsidRPr="00D60A4A">
        <w:rPr>
          <w:rFonts w:eastAsia="Calibri"/>
          <w:lang w:eastAsia="en-US"/>
        </w:rPr>
        <w:t>9.4. В случае утери или порчи выданного свидетельства на работы по особо опасным и технически сложным объектам юридические лица и индивидуальные предприниматели обязаны в месячный срок пройти повторную аттестацию с подачей всех необходимых документов.</w:t>
      </w:r>
    </w:p>
    <w:p w:rsidR="00BB210E" w:rsidRPr="00D60A4A" w:rsidRDefault="00BB210E" w:rsidP="00D60A4A">
      <w:pPr>
        <w:spacing w:line="360" w:lineRule="auto"/>
        <w:ind w:firstLine="709"/>
        <w:jc w:val="both"/>
        <w:rPr>
          <w:rFonts w:eastAsia="Calibri"/>
          <w:lang w:eastAsia="en-US"/>
        </w:rPr>
      </w:pPr>
      <w:r>
        <w:rPr>
          <w:rFonts w:eastAsia="Calibri"/>
          <w:lang w:eastAsia="en-US"/>
        </w:rPr>
        <w:t>9.5. Настоящее Положение вступает в силу с 1 июля 2017 года.</w:t>
      </w:r>
    </w:p>
    <w:p w:rsidR="00D60A4A" w:rsidRPr="002C1778" w:rsidRDefault="00D60A4A" w:rsidP="002C1778">
      <w:pPr>
        <w:spacing w:line="360" w:lineRule="auto"/>
        <w:ind w:firstLine="709"/>
        <w:jc w:val="center"/>
        <w:rPr>
          <w:rFonts w:eastAsia="Calibri"/>
          <w:b/>
          <w:sz w:val="28"/>
          <w:szCs w:val="28"/>
          <w:lang w:eastAsia="en-US"/>
        </w:rPr>
      </w:pPr>
      <w:r w:rsidRPr="002C1778">
        <w:rPr>
          <w:rFonts w:eastAsia="Calibri"/>
          <w:b/>
          <w:sz w:val="28"/>
          <w:szCs w:val="28"/>
          <w:lang w:eastAsia="en-US"/>
        </w:rPr>
        <w:lastRenderedPageBreak/>
        <w:t>Приложения: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 Форма заявки на аттестацию</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 Форма справки-представления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 Форма свидетельства (аттестата)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4. Форма заявки на допуск к работам </w:t>
      </w:r>
      <w:proofErr w:type="gramStart"/>
      <w:r w:rsidRPr="00D60A4A">
        <w:rPr>
          <w:rFonts w:eastAsia="Calibri"/>
          <w:lang w:eastAsia="en-US"/>
        </w:rPr>
        <w:t>на</w:t>
      </w:r>
      <w:proofErr w:type="gramEnd"/>
      <w:r w:rsidRPr="00D60A4A">
        <w:rPr>
          <w:rFonts w:eastAsia="Calibri"/>
          <w:lang w:eastAsia="en-US"/>
        </w:rPr>
        <w:t xml:space="preserve"> особо опасных и технически сложных объектов</w:t>
      </w: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right"/>
        <w:rPr>
          <w:rFonts w:eastAsia="Calibri"/>
          <w:b/>
          <w:lang w:eastAsia="en-US"/>
        </w:rPr>
      </w:pPr>
      <w:r w:rsidRPr="002C1778">
        <w:rPr>
          <w:rFonts w:eastAsia="Calibri"/>
          <w:b/>
          <w:lang w:eastAsia="en-US"/>
        </w:rPr>
        <w:t>Приложение 1</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Председателю Аттестационной комиссии </w:t>
      </w:r>
    </w:p>
    <w:p w:rsidR="00D60A4A" w:rsidRPr="00D60A4A" w:rsidRDefault="008B0DB3" w:rsidP="00D60A4A">
      <w:pPr>
        <w:spacing w:line="360" w:lineRule="auto"/>
        <w:ind w:firstLine="709"/>
        <w:jc w:val="both"/>
        <w:rPr>
          <w:rFonts w:eastAsia="Calibri"/>
          <w:lang w:eastAsia="en-US"/>
        </w:rPr>
      </w:pPr>
      <w:r>
        <w:rPr>
          <w:rFonts w:eastAsia="Calibri"/>
          <w:lang w:eastAsia="en-US"/>
        </w:rPr>
        <w:t>Ассоциации саморегулируемая организация</w:t>
      </w:r>
      <w:r w:rsidR="00D60A4A" w:rsidRPr="00D60A4A">
        <w:rPr>
          <w:rFonts w:eastAsia="Calibri"/>
          <w:lang w:eastAsia="en-US"/>
        </w:rPr>
        <w:t xml:space="preserve"> «Изыскатели Санкт-Петербурга и Северо-Запада»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Е. П. </w:t>
      </w:r>
      <w:proofErr w:type="spellStart"/>
      <w:r w:rsidRPr="00D60A4A">
        <w:rPr>
          <w:rFonts w:eastAsia="Calibri"/>
          <w:lang w:eastAsia="en-US"/>
        </w:rPr>
        <w:t>Тарелкину</w:t>
      </w:r>
      <w:proofErr w:type="spellEnd"/>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Заявка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Прошу аттестовать на предмет допуска к деятельности по инженерным изысканиям для объектов капитального строительства, оказывающим влияние на безопасность указанных объектов, следующих специалистов: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w:t>
      </w:r>
      <w:r w:rsidRPr="00D60A4A">
        <w:rPr>
          <w:rFonts w:eastAsia="Calibri"/>
          <w:lang w:eastAsia="en-US"/>
        </w:rPr>
        <w:tab/>
        <w:t xml:space="preserve">Ф. И. 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w:t>
      </w:r>
      <w:r w:rsidRPr="00D60A4A">
        <w:rPr>
          <w:rFonts w:eastAsia="Calibri"/>
          <w:lang w:eastAsia="en-US"/>
        </w:rPr>
        <w:tab/>
        <w:t>Ф. И. О.</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Pr="00D60A4A">
        <w:rPr>
          <w:rFonts w:eastAsia="Calibri"/>
          <w:lang w:eastAsia="en-US"/>
        </w:rPr>
        <w:tab/>
        <w:t>Ф. И. О.</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w:t>
      </w:r>
      <w:r w:rsidRPr="00D60A4A">
        <w:rPr>
          <w:rFonts w:eastAsia="Calibri"/>
          <w:lang w:eastAsia="en-US"/>
        </w:rPr>
        <w:tab/>
        <w:t>Ф. И. О.</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Pr="00D60A4A">
        <w:rPr>
          <w:rFonts w:eastAsia="Calibri"/>
          <w:lang w:eastAsia="en-US"/>
        </w:rPr>
        <w:tab/>
        <w:t xml:space="preserve">Ф. И. О.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Приложение. На каждого из представляемых кандидатов: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справка-представление,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копия диплома об образовании,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копия документа о последнем повышении квалификации,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копии действующих документов (лицензий, дипломов и т. п.), выданных другими образовательными и контролирующими органами (при их наличии),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справка о стаже и должностях работы по инженерным изысканиям, в том числе для особо опасных и технически сложных объектов капитального строительства.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Руководитель организации                         (подпись)   (расшифровка подписи)</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p>
    <w:p w:rsidR="00D60A4A" w:rsidRPr="002C1778" w:rsidRDefault="00D60A4A" w:rsidP="002C1778">
      <w:pPr>
        <w:spacing w:line="360" w:lineRule="auto"/>
        <w:ind w:firstLine="709"/>
        <w:jc w:val="right"/>
        <w:rPr>
          <w:rFonts w:eastAsia="Calibri"/>
          <w:b/>
          <w:lang w:eastAsia="en-US"/>
        </w:rPr>
      </w:pPr>
      <w:r w:rsidRPr="002C1778">
        <w:rPr>
          <w:rFonts w:eastAsia="Calibri"/>
          <w:b/>
          <w:lang w:eastAsia="en-US"/>
        </w:rPr>
        <w:t>Приложение 2</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СПРАВКА-ПРЕДСТАВЛЕНИЕ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для прохождения аттестации на предмет допуска к инженерным (с уточнением: инженерно-геодезическим, инженерно-геологическим и т. п.) изысканиям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объектов капитального строительства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(кроме объектов использования атомной энергии), </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Личные данные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w:t>
      </w:r>
      <w:r w:rsidRPr="00D60A4A">
        <w:rPr>
          <w:rFonts w:eastAsia="Calibri"/>
          <w:lang w:eastAsia="en-US"/>
        </w:rPr>
        <w:tab/>
        <w:t>Фамилия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w:t>
      </w:r>
      <w:r w:rsidRPr="00D60A4A">
        <w:rPr>
          <w:rFonts w:eastAsia="Calibri"/>
          <w:lang w:eastAsia="en-US"/>
        </w:rPr>
        <w:tab/>
        <w:t>Имя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w:t>
      </w:r>
      <w:r w:rsidRPr="00D60A4A">
        <w:rPr>
          <w:rFonts w:eastAsia="Calibri"/>
          <w:lang w:eastAsia="en-US"/>
        </w:rPr>
        <w:tab/>
        <w:t>Отчество</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w:t>
      </w:r>
      <w:r w:rsidRPr="00D60A4A">
        <w:rPr>
          <w:rFonts w:eastAsia="Calibri"/>
          <w:lang w:eastAsia="en-US"/>
        </w:rPr>
        <w:tab/>
        <w:t>Домашний адрес, телефоны</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w:t>
      </w:r>
      <w:r w:rsidRPr="00D60A4A">
        <w:rPr>
          <w:rFonts w:eastAsia="Calibri"/>
          <w:lang w:eastAsia="en-US"/>
        </w:rPr>
        <w:tab/>
        <w:t>Документ, удостоверяющий личность,</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номер, где и когда выдан</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6</w:t>
      </w:r>
      <w:r w:rsidRPr="00D60A4A">
        <w:rPr>
          <w:rFonts w:eastAsia="Calibri"/>
          <w:lang w:eastAsia="en-US"/>
        </w:rPr>
        <w:tab/>
        <w:t xml:space="preserve">Образование, когда и какие образовательные учреждения окончил, номера дипломов </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7</w:t>
      </w:r>
      <w:r w:rsidRPr="00D60A4A">
        <w:rPr>
          <w:rFonts w:eastAsia="Calibri"/>
          <w:lang w:eastAsia="en-US"/>
        </w:rPr>
        <w:tab/>
        <w:t>Специальность по диплому</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8</w:t>
      </w:r>
      <w:r w:rsidRPr="00D60A4A">
        <w:rPr>
          <w:rFonts w:eastAsia="Calibri"/>
          <w:lang w:eastAsia="en-US"/>
        </w:rPr>
        <w:tab/>
        <w:t>Квалификация по диплому</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9</w:t>
      </w:r>
      <w:r w:rsidRPr="00D60A4A">
        <w:rPr>
          <w:rFonts w:eastAsia="Calibri"/>
          <w:lang w:eastAsia="en-US"/>
        </w:rPr>
        <w:tab/>
        <w:t>Ученая степень, номер диплома</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10</w:t>
      </w:r>
      <w:r w:rsidRPr="00D60A4A">
        <w:rPr>
          <w:rFonts w:eastAsia="Calibri"/>
          <w:lang w:eastAsia="en-US"/>
        </w:rPr>
        <w:tab/>
        <w:t>Сведения о повышении квалификации и переподготовке (где, когда, какими документами подтверждается)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11</w:t>
      </w:r>
      <w:r w:rsidRPr="00D60A4A">
        <w:rPr>
          <w:rFonts w:eastAsia="Calibri"/>
          <w:lang w:eastAsia="en-US"/>
        </w:rPr>
        <w:tab/>
        <w:t>Должность, занимаемая в настоящее время</w:t>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Сведения о трудовой деятельности за последние пять лет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Месяц и год поступления</w:t>
      </w:r>
      <w:r w:rsidRPr="00D60A4A">
        <w:rPr>
          <w:rFonts w:eastAsia="Calibri"/>
          <w:lang w:eastAsia="en-US"/>
        </w:rPr>
        <w:tab/>
        <w:t>Месяц и год ухода</w:t>
      </w:r>
      <w:r w:rsidRPr="00D60A4A">
        <w:rPr>
          <w:rFonts w:eastAsia="Calibri"/>
          <w:lang w:eastAsia="en-US"/>
        </w:rPr>
        <w:tab/>
        <w:t xml:space="preserve">Должность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 указанием организац</w:t>
      </w:r>
      <w:proofErr w:type="gramStart"/>
      <w:r w:rsidRPr="00D60A4A">
        <w:rPr>
          <w:rFonts w:eastAsia="Calibri"/>
          <w:lang w:eastAsia="en-US"/>
        </w:rPr>
        <w:t>ии и ее</w:t>
      </w:r>
      <w:proofErr w:type="gramEnd"/>
      <w:r w:rsidRPr="00D60A4A">
        <w:rPr>
          <w:rFonts w:eastAsia="Calibri"/>
          <w:lang w:eastAsia="en-US"/>
        </w:rPr>
        <w:t xml:space="preserve"> ведомственной принадлежности</w:t>
      </w:r>
      <w:r w:rsidRPr="00D60A4A">
        <w:rPr>
          <w:rFonts w:eastAsia="Calibri"/>
          <w:lang w:eastAsia="en-US"/>
        </w:rPr>
        <w:tab/>
        <w:t>Местонахождение организации (город, область, населенный пункт)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ab/>
      </w:r>
      <w:r w:rsidRPr="00D60A4A">
        <w:rPr>
          <w:rFonts w:eastAsia="Calibri"/>
          <w:lang w:eastAsia="en-US"/>
        </w:rPr>
        <w:tab/>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ab/>
      </w:r>
      <w:r w:rsidRPr="00D60A4A">
        <w:rPr>
          <w:rFonts w:eastAsia="Calibri"/>
          <w:lang w:eastAsia="en-US"/>
        </w:rPr>
        <w:tab/>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ab/>
      </w:r>
      <w:r w:rsidRPr="00D60A4A">
        <w:rPr>
          <w:rFonts w:eastAsia="Calibri"/>
          <w:lang w:eastAsia="en-US"/>
        </w:rPr>
        <w:tab/>
      </w:r>
      <w:r w:rsidRPr="00D60A4A">
        <w:rPr>
          <w:rFonts w:eastAsia="Calibri"/>
          <w:lang w:eastAsia="en-US"/>
        </w:rPr>
        <w:tab/>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Специалист                                                           (подпись)   (расшифровка подписи)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Руководитель организации                                  (подпись)   (расшифровка подписи)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Печать организации</w:t>
      </w:r>
    </w:p>
    <w:p w:rsidR="008B0DB3" w:rsidRDefault="008B0DB3" w:rsidP="00D60A4A">
      <w:pPr>
        <w:spacing w:line="360" w:lineRule="auto"/>
        <w:ind w:firstLine="709"/>
        <w:jc w:val="both"/>
        <w:rPr>
          <w:rFonts w:eastAsia="Calibri"/>
          <w:lang w:eastAsia="en-US"/>
        </w:rPr>
      </w:pPr>
    </w:p>
    <w:p w:rsidR="00D60A4A" w:rsidRPr="008B0DB3" w:rsidRDefault="00D60A4A" w:rsidP="002C1778">
      <w:pPr>
        <w:spacing w:line="360" w:lineRule="auto"/>
        <w:ind w:firstLine="709"/>
        <w:jc w:val="right"/>
        <w:rPr>
          <w:rFonts w:eastAsia="Calibri"/>
          <w:b/>
          <w:lang w:eastAsia="en-US"/>
        </w:rPr>
      </w:pPr>
      <w:r w:rsidRPr="008B0DB3">
        <w:rPr>
          <w:rFonts w:eastAsia="Calibri"/>
          <w:b/>
          <w:lang w:eastAsia="en-US"/>
        </w:rPr>
        <w:t>Приложение 3</w:t>
      </w:r>
    </w:p>
    <w:p w:rsidR="00D60A4A" w:rsidRPr="00D60A4A" w:rsidRDefault="00D60A4A" w:rsidP="00D60A4A">
      <w:pPr>
        <w:spacing w:line="360" w:lineRule="auto"/>
        <w:ind w:firstLine="709"/>
        <w:jc w:val="both"/>
        <w:rPr>
          <w:rFonts w:eastAsia="Calibri"/>
          <w:lang w:eastAsia="en-US"/>
        </w:rPr>
      </w:pPr>
    </w:p>
    <w:p w:rsidR="00D60A4A" w:rsidRPr="00D60A4A" w:rsidRDefault="008B0DB3" w:rsidP="00D60A4A">
      <w:pPr>
        <w:spacing w:line="360" w:lineRule="auto"/>
        <w:ind w:firstLine="709"/>
        <w:jc w:val="both"/>
        <w:rPr>
          <w:rFonts w:eastAsia="Calibri"/>
          <w:lang w:eastAsia="en-US"/>
        </w:rPr>
      </w:pPr>
      <w:r>
        <w:rPr>
          <w:rFonts w:eastAsia="Calibri"/>
          <w:lang w:eastAsia="en-US"/>
        </w:rPr>
        <w:t>Ассоциация саморегулируемая организация</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«Изыскатели Санкт-Петербурга и Северо-Запада»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СВИДЕТЕЛЬСТВО О ДОПУСКЕ           </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Иванова Ивана Ивановича</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к инженерным (с уточнением: инженерно-геодезическим, инженерно-геологическим и т. п.) изысканиям для объектов капитального строительства (кроме объектов использования атомной энергии), которые оказывают влияние на безопасность указанных объектов,</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в должности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__________________________________________________________________</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Протокол заседания аттестационной комиссии № ______ от «___» ____________201__ г.</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Председатель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Аттестационной комиссии,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директор </w:t>
      </w:r>
      <w:r w:rsidR="008B0DB3">
        <w:rPr>
          <w:rFonts w:eastAsia="Calibri"/>
          <w:lang w:eastAsia="en-US"/>
        </w:rPr>
        <w:t>Ассоциации</w:t>
      </w:r>
      <w:r w:rsidRPr="00D60A4A">
        <w:rPr>
          <w:rFonts w:eastAsia="Calibri"/>
          <w:lang w:eastAsia="en-US"/>
        </w:rPr>
        <w:t xml:space="preserve">                                                                             Е. П. </w:t>
      </w:r>
      <w:proofErr w:type="spellStart"/>
      <w:r w:rsidRPr="00D60A4A">
        <w:rPr>
          <w:rFonts w:eastAsia="Calibri"/>
          <w:lang w:eastAsia="en-US"/>
        </w:rPr>
        <w:t>Тарелкин</w:t>
      </w:r>
      <w:proofErr w:type="spellEnd"/>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Секретарь</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Аттестационной комиссии                                                                      М. С. Захаров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Выдан «__» __________201__ г.  Срок действия свидетельства до «__»_________ 201__ г.</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p>
    <w:p w:rsidR="00D60A4A" w:rsidRPr="00D60A4A" w:rsidRDefault="00D60A4A" w:rsidP="00D60A4A">
      <w:pPr>
        <w:spacing w:line="360" w:lineRule="auto"/>
        <w:ind w:firstLine="709"/>
        <w:jc w:val="both"/>
        <w:rPr>
          <w:rFonts w:eastAsia="Calibri"/>
          <w:lang w:eastAsia="en-US"/>
        </w:rPr>
      </w:pP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Регистрационный № ________</w:t>
      </w:r>
    </w:p>
    <w:p w:rsidR="00E47F61" w:rsidRDefault="00E47F61" w:rsidP="002C1778">
      <w:pPr>
        <w:spacing w:line="360" w:lineRule="auto"/>
        <w:ind w:firstLine="709"/>
        <w:jc w:val="right"/>
        <w:rPr>
          <w:rFonts w:eastAsia="Calibri"/>
          <w:b/>
          <w:lang w:eastAsia="en-US"/>
        </w:rPr>
      </w:pPr>
    </w:p>
    <w:p w:rsidR="00D60A4A" w:rsidRPr="002C1778" w:rsidRDefault="00D60A4A" w:rsidP="002C1778">
      <w:pPr>
        <w:spacing w:line="360" w:lineRule="auto"/>
        <w:ind w:firstLine="709"/>
        <w:jc w:val="right"/>
        <w:rPr>
          <w:rFonts w:eastAsia="Calibri"/>
          <w:b/>
          <w:lang w:eastAsia="en-US"/>
        </w:rPr>
      </w:pPr>
      <w:r w:rsidRPr="002C1778">
        <w:rPr>
          <w:rFonts w:eastAsia="Calibri"/>
          <w:b/>
          <w:lang w:eastAsia="en-US"/>
        </w:rPr>
        <w:lastRenderedPageBreak/>
        <w:t>Приложение №4</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Председателю </w:t>
      </w:r>
      <w:r w:rsidR="008B0DB3">
        <w:rPr>
          <w:rFonts w:eastAsia="Calibri"/>
          <w:lang w:eastAsia="en-US"/>
        </w:rPr>
        <w:t>А</w:t>
      </w:r>
      <w:r w:rsidRPr="00D60A4A">
        <w:rPr>
          <w:rFonts w:eastAsia="Calibri"/>
          <w:lang w:eastAsia="en-US"/>
        </w:rPr>
        <w:t xml:space="preserve">ттестационной </w:t>
      </w:r>
      <w:r w:rsidR="008B0DB3">
        <w:rPr>
          <w:rFonts w:eastAsia="Calibri"/>
          <w:lang w:eastAsia="en-US"/>
        </w:rPr>
        <w:t>к</w:t>
      </w:r>
      <w:r w:rsidRPr="00D60A4A">
        <w:rPr>
          <w:rFonts w:eastAsia="Calibri"/>
          <w:lang w:eastAsia="en-US"/>
        </w:rPr>
        <w:t>омиссии</w:t>
      </w:r>
    </w:p>
    <w:p w:rsidR="00D60A4A" w:rsidRPr="00D60A4A" w:rsidRDefault="008B0DB3" w:rsidP="00D60A4A">
      <w:pPr>
        <w:spacing w:line="360" w:lineRule="auto"/>
        <w:ind w:firstLine="709"/>
        <w:jc w:val="both"/>
        <w:rPr>
          <w:rFonts w:eastAsia="Calibri"/>
          <w:lang w:eastAsia="en-US"/>
        </w:rPr>
      </w:pPr>
      <w:r>
        <w:rPr>
          <w:rFonts w:eastAsia="Calibri"/>
          <w:lang w:eastAsia="en-US"/>
        </w:rPr>
        <w:t>Ассоциации с</w:t>
      </w:r>
      <w:r w:rsidR="00D60A4A" w:rsidRPr="00D60A4A">
        <w:rPr>
          <w:rFonts w:eastAsia="Calibri"/>
          <w:lang w:eastAsia="en-US"/>
        </w:rPr>
        <w:t>аморегулируем</w:t>
      </w:r>
      <w:r>
        <w:rPr>
          <w:rFonts w:eastAsia="Calibri"/>
          <w:lang w:eastAsia="en-US"/>
        </w:rPr>
        <w:t>ая</w:t>
      </w:r>
      <w:r w:rsidR="00D60A4A" w:rsidRPr="00D60A4A">
        <w:rPr>
          <w:rFonts w:eastAsia="Calibri"/>
          <w:lang w:eastAsia="en-US"/>
        </w:rPr>
        <w:t xml:space="preserve"> организаци</w:t>
      </w:r>
      <w:r>
        <w:rPr>
          <w:rFonts w:eastAsia="Calibri"/>
          <w:lang w:eastAsia="en-US"/>
        </w:rPr>
        <w:t>я</w:t>
      </w:r>
    </w:p>
    <w:p w:rsidR="00D60A4A" w:rsidRPr="00D60A4A" w:rsidRDefault="008B0DB3" w:rsidP="00D60A4A">
      <w:pPr>
        <w:spacing w:line="360" w:lineRule="auto"/>
        <w:ind w:firstLine="709"/>
        <w:jc w:val="both"/>
        <w:rPr>
          <w:rFonts w:eastAsia="Calibri"/>
          <w:lang w:eastAsia="en-US"/>
        </w:rPr>
      </w:pPr>
      <w:r w:rsidRPr="00D60A4A">
        <w:rPr>
          <w:rFonts w:eastAsia="Calibri"/>
          <w:lang w:eastAsia="en-US"/>
        </w:rPr>
        <w:t xml:space="preserve"> </w:t>
      </w:r>
      <w:r w:rsidR="00D60A4A" w:rsidRPr="00D60A4A">
        <w:rPr>
          <w:rFonts w:eastAsia="Calibri"/>
          <w:lang w:eastAsia="en-US"/>
        </w:rPr>
        <w:t>«Изыскатели Санкт-Петербурга и Северо-Запада»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Е. П. </w:t>
      </w:r>
      <w:proofErr w:type="spellStart"/>
      <w:r w:rsidRPr="00D60A4A">
        <w:rPr>
          <w:rFonts w:eastAsia="Calibri"/>
          <w:lang w:eastAsia="en-US"/>
        </w:rPr>
        <w:t>Тарелкину</w:t>
      </w:r>
      <w:proofErr w:type="spellEnd"/>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Заявка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(Оформляется на бланке организации или название организации указывается здесь)</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Прошу выдать свидетельство о допуске к работам по инженерным изысканиям, оказывающим влияние на безопасность особо опасных и технически сложных объектов капитального строительства (кроме объектов использования атомной энергии).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Наша организация специализируется на выполнении работ в составе: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инженерно-геодезических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инженерно-геологических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инженерно-метеорологических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инженерно-экологических изысканий,</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инженерно-геотехнических изысканий, -</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а также работ по обследованию грунтов оснований и фундаментных конструкций (оставить - </w:t>
      </w:r>
      <w:proofErr w:type="gramStart"/>
      <w:r w:rsidRPr="00D60A4A">
        <w:rPr>
          <w:rFonts w:eastAsia="Calibri"/>
          <w:lang w:eastAsia="en-US"/>
        </w:rPr>
        <w:t>нужное</w:t>
      </w:r>
      <w:proofErr w:type="gramEnd"/>
      <w:r w:rsidRPr="00D60A4A">
        <w:rPr>
          <w:rFonts w:eastAsia="Calibri"/>
          <w:lang w:eastAsia="en-US"/>
        </w:rPr>
        <w:t>).</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proofErr w:type="gramStart"/>
      <w:r w:rsidRPr="00D60A4A">
        <w:rPr>
          <w:rFonts w:eastAsia="Calibri"/>
          <w:lang w:eastAsia="en-US"/>
        </w:rPr>
        <w:t>Документы, подтверждающие соответствие нашей организации минимально необходимым требованиям (к кадровому составу, повышению квалификации или профессиональной переподготовке в области инженерных изысканий, имуществу, документам, контролю качества), указанным в приложении № 6 к Постановлению Правительства Российской Федерации от 24.03.11 № 207, представлены в приложении к заявке.</w:t>
      </w:r>
      <w:proofErr w:type="gramEnd"/>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Приложение.</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1. Сведения о кадровом составе организации.</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2. Сведения о повышении квалификации или профессиональной переподготовке в области инженерных изысканий и аттестации руководителей и специалистов за последние пять лет.</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3. Сведения об имуществе (оборудовании, грунтовой лаборатории и т. п.).</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4. Копии лицензий, сертификатов или иных разрешительных документов.</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5. Положение о контроле качества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Руководитель организации (наименование должности, подпись, ее расшифровка)</w:t>
      </w:r>
    </w:p>
    <w:p w:rsidR="00D60A4A" w:rsidRPr="00D60A4A" w:rsidRDefault="00D60A4A" w:rsidP="00D60A4A">
      <w:pPr>
        <w:spacing w:line="360" w:lineRule="auto"/>
        <w:ind w:firstLine="709"/>
        <w:jc w:val="both"/>
        <w:rPr>
          <w:rFonts w:eastAsia="Calibri"/>
          <w:lang w:eastAsia="en-US"/>
        </w:rPr>
      </w:pPr>
      <w:r w:rsidRPr="00D60A4A">
        <w:rPr>
          <w:rFonts w:eastAsia="Calibri"/>
          <w:lang w:eastAsia="en-US"/>
        </w:rPr>
        <w:t xml:space="preserve"> </w:t>
      </w:r>
    </w:p>
    <w:p w:rsidR="00854D77" w:rsidRPr="00D60A4A" w:rsidRDefault="00D60A4A" w:rsidP="00D60A4A">
      <w:pPr>
        <w:spacing w:line="360" w:lineRule="auto"/>
        <w:ind w:firstLine="709"/>
        <w:jc w:val="both"/>
      </w:pPr>
      <w:r w:rsidRPr="00D60A4A">
        <w:rPr>
          <w:rFonts w:eastAsia="Calibri"/>
          <w:lang w:eastAsia="en-US"/>
        </w:rPr>
        <w:t>Печать организации</w:t>
      </w:r>
    </w:p>
    <w:sectPr w:rsidR="00854D77" w:rsidRPr="00D60A4A" w:rsidSect="00E47F61">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0C" w:rsidRDefault="00D3130C" w:rsidP="00E47F61">
      <w:r>
        <w:separator/>
      </w:r>
    </w:p>
  </w:endnote>
  <w:endnote w:type="continuationSeparator" w:id="0">
    <w:p w:rsidR="00D3130C" w:rsidRDefault="00D3130C" w:rsidP="00E4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31780"/>
      <w:docPartObj>
        <w:docPartGallery w:val="Page Numbers (Bottom of Page)"/>
        <w:docPartUnique/>
      </w:docPartObj>
    </w:sdtPr>
    <w:sdtEndPr/>
    <w:sdtContent>
      <w:p w:rsidR="00E47F61" w:rsidRDefault="00E47F61">
        <w:pPr>
          <w:pStyle w:val="a7"/>
          <w:jc w:val="right"/>
        </w:pPr>
        <w:r>
          <w:fldChar w:fldCharType="begin"/>
        </w:r>
        <w:r>
          <w:instrText>PAGE   \* MERGEFORMAT</w:instrText>
        </w:r>
        <w:r>
          <w:fldChar w:fldCharType="separate"/>
        </w:r>
        <w:r w:rsidR="000C3A3A">
          <w:rPr>
            <w:noProof/>
          </w:rPr>
          <w:t>13</w:t>
        </w:r>
        <w:r>
          <w:fldChar w:fldCharType="end"/>
        </w:r>
      </w:p>
    </w:sdtContent>
  </w:sdt>
  <w:p w:rsidR="00E47F61" w:rsidRDefault="00E47F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0C" w:rsidRDefault="00D3130C" w:rsidP="00E47F61">
      <w:r>
        <w:separator/>
      </w:r>
    </w:p>
  </w:footnote>
  <w:footnote w:type="continuationSeparator" w:id="0">
    <w:p w:rsidR="00D3130C" w:rsidRDefault="00D3130C" w:rsidP="00E47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E6"/>
    <w:rsid w:val="000411AE"/>
    <w:rsid w:val="000556E6"/>
    <w:rsid w:val="000C3A3A"/>
    <w:rsid w:val="001B6261"/>
    <w:rsid w:val="001F54E1"/>
    <w:rsid w:val="002C1778"/>
    <w:rsid w:val="004031D9"/>
    <w:rsid w:val="00854D77"/>
    <w:rsid w:val="008B0DB3"/>
    <w:rsid w:val="008D141F"/>
    <w:rsid w:val="009649F7"/>
    <w:rsid w:val="00B23410"/>
    <w:rsid w:val="00BB210E"/>
    <w:rsid w:val="00D3130C"/>
    <w:rsid w:val="00D60A4A"/>
    <w:rsid w:val="00E47F61"/>
    <w:rsid w:val="00E90E17"/>
    <w:rsid w:val="00F8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4E1"/>
    <w:rPr>
      <w:rFonts w:ascii="Tahoma" w:hAnsi="Tahoma" w:cs="Tahoma"/>
      <w:sz w:val="16"/>
      <w:szCs w:val="16"/>
    </w:rPr>
  </w:style>
  <w:style w:type="character" w:customStyle="1" w:styleId="a4">
    <w:name w:val="Текст выноски Знак"/>
    <w:basedOn w:val="a0"/>
    <w:link w:val="a3"/>
    <w:uiPriority w:val="99"/>
    <w:semiHidden/>
    <w:rsid w:val="001F54E1"/>
    <w:rPr>
      <w:rFonts w:ascii="Tahoma" w:eastAsia="Times New Roman" w:hAnsi="Tahoma" w:cs="Tahoma"/>
      <w:sz w:val="16"/>
      <w:szCs w:val="16"/>
      <w:lang w:eastAsia="ru-RU"/>
    </w:rPr>
  </w:style>
  <w:style w:type="paragraph" w:styleId="a5">
    <w:name w:val="header"/>
    <w:basedOn w:val="a"/>
    <w:link w:val="a6"/>
    <w:uiPriority w:val="99"/>
    <w:unhideWhenUsed/>
    <w:rsid w:val="00E47F61"/>
    <w:pPr>
      <w:tabs>
        <w:tab w:val="center" w:pos="4677"/>
        <w:tab w:val="right" w:pos="9355"/>
      </w:tabs>
    </w:pPr>
  </w:style>
  <w:style w:type="character" w:customStyle="1" w:styleId="a6">
    <w:name w:val="Верхний колонтитул Знак"/>
    <w:basedOn w:val="a0"/>
    <w:link w:val="a5"/>
    <w:uiPriority w:val="99"/>
    <w:rsid w:val="00E47F6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7F61"/>
    <w:pPr>
      <w:tabs>
        <w:tab w:val="center" w:pos="4677"/>
        <w:tab w:val="right" w:pos="9355"/>
      </w:tabs>
    </w:pPr>
  </w:style>
  <w:style w:type="character" w:customStyle="1" w:styleId="a8">
    <w:name w:val="Нижний колонтитул Знак"/>
    <w:basedOn w:val="a0"/>
    <w:link w:val="a7"/>
    <w:uiPriority w:val="99"/>
    <w:rsid w:val="00E47F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4E1"/>
    <w:rPr>
      <w:rFonts w:ascii="Tahoma" w:hAnsi="Tahoma" w:cs="Tahoma"/>
      <w:sz w:val="16"/>
      <w:szCs w:val="16"/>
    </w:rPr>
  </w:style>
  <w:style w:type="character" w:customStyle="1" w:styleId="a4">
    <w:name w:val="Текст выноски Знак"/>
    <w:basedOn w:val="a0"/>
    <w:link w:val="a3"/>
    <w:uiPriority w:val="99"/>
    <w:semiHidden/>
    <w:rsid w:val="001F54E1"/>
    <w:rPr>
      <w:rFonts w:ascii="Tahoma" w:eastAsia="Times New Roman" w:hAnsi="Tahoma" w:cs="Tahoma"/>
      <w:sz w:val="16"/>
      <w:szCs w:val="16"/>
      <w:lang w:eastAsia="ru-RU"/>
    </w:rPr>
  </w:style>
  <w:style w:type="paragraph" w:styleId="a5">
    <w:name w:val="header"/>
    <w:basedOn w:val="a"/>
    <w:link w:val="a6"/>
    <w:uiPriority w:val="99"/>
    <w:unhideWhenUsed/>
    <w:rsid w:val="00E47F61"/>
    <w:pPr>
      <w:tabs>
        <w:tab w:val="center" w:pos="4677"/>
        <w:tab w:val="right" w:pos="9355"/>
      </w:tabs>
    </w:pPr>
  </w:style>
  <w:style w:type="character" w:customStyle="1" w:styleId="a6">
    <w:name w:val="Верхний колонтитул Знак"/>
    <w:basedOn w:val="a0"/>
    <w:link w:val="a5"/>
    <w:uiPriority w:val="99"/>
    <w:rsid w:val="00E47F6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7F61"/>
    <w:pPr>
      <w:tabs>
        <w:tab w:val="center" w:pos="4677"/>
        <w:tab w:val="right" w:pos="9355"/>
      </w:tabs>
    </w:pPr>
  </w:style>
  <w:style w:type="character" w:customStyle="1" w:styleId="a8">
    <w:name w:val="Нижний колонтитул Знак"/>
    <w:basedOn w:val="a0"/>
    <w:link w:val="a7"/>
    <w:uiPriority w:val="99"/>
    <w:rsid w:val="00E47F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Alexey</cp:lastModifiedBy>
  <cp:revision>20</cp:revision>
  <cp:lastPrinted>2017-05-05T10:30:00Z</cp:lastPrinted>
  <dcterms:created xsi:type="dcterms:W3CDTF">2017-05-01T21:37:00Z</dcterms:created>
  <dcterms:modified xsi:type="dcterms:W3CDTF">2017-05-05T10:32:00Z</dcterms:modified>
</cp:coreProperties>
</file>