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0F" w:rsidRPr="00B80A0F" w:rsidRDefault="00863A38" w:rsidP="00B80A0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bookmarkStart w:id="0" w:name="_Toc476252174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1</w:t>
      </w:r>
      <w:r w:rsidR="00B80A0F" w:rsidRPr="00B80A0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. ПЕРЕЧЕНЬ СТАНДАРТОВ НА ПРОЦЕССЫ ВЫПОЛНЕНИЯ РАБОТ ПО ИНЖЕНЕРНЫМ ИЗЫСКАНИЯМ</w:t>
      </w:r>
      <w:bookmarkEnd w:id="0"/>
    </w:p>
    <w:p w:rsidR="00B80A0F" w:rsidRPr="00B80A0F" w:rsidRDefault="00B80A0F" w:rsidP="00B80A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0F" w:rsidRPr="00B80A0F" w:rsidRDefault="00B80A0F" w:rsidP="00B80A0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>Исходя из положений и выводов, содержащихся в разделе « Методологические основания, определяющие структуры профессиональной деятельности в области инженерных изысканий», выделим следующие стандарты на технологические процессы выполнения работ по видам инженерных изысканий.</w:t>
      </w:r>
    </w:p>
    <w:p w:rsidR="00B80A0F" w:rsidRPr="00B80A0F" w:rsidRDefault="00B80A0F" w:rsidP="00B80A0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0F" w:rsidRPr="00B80A0F" w:rsidRDefault="00B80A0F" w:rsidP="00B80A0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bookmarkStart w:id="1" w:name="_Toc476252175"/>
      <w:bookmarkStart w:id="2" w:name="_GoBack"/>
      <w:r w:rsidRPr="00B80A0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1.Стандарты: Инженерно-геодезические изыскания</w:t>
      </w:r>
      <w:bookmarkEnd w:id="1"/>
    </w:p>
    <w:p w:rsidR="00B80A0F" w:rsidRPr="00B80A0F" w:rsidRDefault="00B80A0F" w:rsidP="00B80A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0F" w:rsidRPr="00B80A0F" w:rsidRDefault="00B80A0F" w:rsidP="00B80A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Стандарт 1 – «Создание (развитие) опорных съемочных сетей методом полигонометрии. Определение плановых координат».</w:t>
      </w:r>
    </w:p>
    <w:p w:rsidR="00B80A0F" w:rsidRPr="00B80A0F" w:rsidRDefault="00B80A0F" w:rsidP="00B80A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Стандарт 2 – «Создание (развитие) опорных съемочных сетей методом триангуляции. Определение плановых координат».</w:t>
      </w:r>
    </w:p>
    <w:p w:rsidR="00B80A0F" w:rsidRPr="00B80A0F" w:rsidRDefault="00B80A0F" w:rsidP="00B80A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Стандарт 3 – «Создание (развитие) опорных съемочных сетей с использованием спутниковых технологий. Определение плановых координат и высот».</w:t>
      </w:r>
    </w:p>
    <w:p w:rsidR="00B80A0F" w:rsidRPr="00B80A0F" w:rsidRDefault="00B80A0F" w:rsidP="00B80A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Стандарт 4 – «Создание (развитие) опорных съемочных сетей методом геодезических засечек. Определение плановых координат».</w:t>
      </w:r>
    </w:p>
    <w:p w:rsidR="00B80A0F" w:rsidRPr="00B80A0F" w:rsidRDefault="00B80A0F" w:rsidP="00B80A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Стандарт 5 – «Создание (развитие) опорных съемочных сетей методом геометрического нивелирования. Определение высот».</w:t>
      </w:r>
    </w:p>
    <w:p w:rsidR="00B80A0F" w:rsidRPr="00B80A0F" w:rsidRDefault="00B80A0F" w:rsidP="00B80A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Стандарт 6 – «Создание (развитие) опорных съемочных сетей методом тригонометрического нивелирования. Определение высот».</w:t>
      </w:r>
    </w:p>
    <w:p w:rsidR="00B80A0F" w:rsidRPr="00B80A0F" w:rsidRDefault="00B80A0F" w:rsidP="00B80A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Стандарт 7 – «Создание и (или) обновление инженерно-топографических планов методом тахеометрии».</w:t>
      </w:r>
    </w:p>
    <w:p w:rsidR="00B80A0F" w:rsidRPr="00B80A0F" w:rsidRDefault="00B80A0F" w:rsidP="00B80A0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Стандарт 8 – «Создание и (или) обновление инженерно-топографических планов с использование спутниковых технологий».</w:t>
      </w:r>
    </w:p>
    <w:p w:rsidR="00B80A0F" w:rsidRPr="00B80A0F" w:rsidRDefault="00B80A0F" w:rsidP="00B80A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Стандарт 9 – «Создание и (или) обновление инженерно-топографических планов методом лазерного сканирования». </w:t>
      </w:r>
    </w:p>
    <w:p w:rsidR="00B80A0F" w:rsidRPr="00B80A0F" w:rsidRDefault="00B80A0F" w:rsidP="00B80A0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Стандарт 10 – «Создание и (или) обновление инженерно-топографических планов с использование беспилотных летательных аппаратов».</w:t>
      </w:r>
    </w:p>
    <w:p w:rsidR="00B80A0F" w:rsidRPr="00B80A0F" w:rsidRDefault="00B80A0F" w:rsidP="00B80A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Стандарт 11 – «Создание и (или) обновление инженерно-топографических планов методом комбинированной съемки». </w:t>
      </w:r>
    </w:p>
    <w:p w:rsidR="00B80A0F" w:rsidRPr="00B80A0F" w:rsidRDefault="00B80A0F" w:rsidP="00B80A0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Стандарт 12 – «Съемка подземных коммуникаций (сооружений)».</w:t>
      </w:r>
    </w:p>
    <w:p w:rsidR="00B80A0F" w:rsidRPr="00B80A0F" w:rsidRDefault="00B80A0F" w:rsidP="00B80A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Стандарт 13 – «Создание (составление) и издание инженерно-топографических планов в цифровом и аналоговом виде». </w:t>
      </w:r>
    </w:p>
    <w:p w:rsidR="00B80A0F" w:rsidRPr="00B80A0F" w:rsidRDefault="00B80A0F" w:rsidP="00B80A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Стандарт 14 – «Создание цифровых моделей местности (ЦММ)».</w:t>
      </w:r>
    </w:p>
    <w:p w:rsidR="00B80A0F" w:rsidRPr="00B80A0F" w:rsidRDefault="00B80A0F" w:rsidP="00B80A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Стандарт 15 – «Создание геоинформационных систем в целях проектирования, строительства и эксплуатации объектов».  Стандарт 16 – «Создание геодезической разбивочной сети (основы) для строительства».</w:t>
      </w:r>
    </w:p>
    <w:p w:rsidR="00B80A0F" w:rsidRPr="00B80A0F" w:rsidRDefault="00B80A0F" w:rsidP="00B80A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Стандарт 17 – «Вынос в натуру основных или главных разбивочных сетей зданий и сооружений»</w:t>
      </w:r>
      <w:r w:rsidRPr="00B80A0F">
        <w:rPr>
          <w:rFonts w:ascii="Calibri" w:eastAsia="Calibri" w:hAnsi="Calibri" w:cs="Times New Roman"/>
          <w:sz w:val="28"/>
        </w:rPr>
        <w:t xml:space="preserve">. </w:t>
      </w: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80A0F" w:rsidRPr="00B80A0F" w:rsidRDefault="00B80A0F" w:rsidP="00B80A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Стандарт 18 – «Геодезические разбивочные работы в процессе строительства»</w:t>
      </w:r>
      <w:r w:rsidRPr="00B80A0F">
        <w:rPr>
          <w:rFonts w:ascii="Calibri" w:eastAsia="Calibri" w:hAnsi="Calibri" w:cs="Times New Roman"/>
          <w:sz w:val="28"/>
        </w:rPr>
        <w:t xml:space="preserve">. </w:t>
      </w:r>
    </w:p>
    <w:p w:rsidR="00B80A0F" w:rsidRPr="00B80A0F" w:rsidRDefault="00B80A0F" w:rsidP="00B80A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Стандарт 19 – «Геодезический контроль точности геометрических параметров зданий и сооружений в процессе строительства»</w:t>
      </w:r>
      <w:r w:rsidRPr="00B80A0F">
        <w:rPr>
          <w:rFonts w:ascii="Calibri" w:eastAsia="Calibri" w:hAnsi="Calibri" w:cs="Times New Roman"/>
          <w:sz w:val="28"/>
        </w:rPr>
        <w:t xml:space="preserve">. </w:t>
      </w:r>
    </w:p>
    <w:p w:rsidR="00B80A0F" w:rsidRPr="00B80A0F" w:rsidRDefault="00B80A0F" w:rsidP="00B80A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Стандарт 20 – «Исполнительные геодезические съемки планового и высотного и высотного положения элементов конструкций частей зданий (сооружений) и инженерных коммуникаций»</w:t>
      </w:r>
      <w:r w:rsidRPr="00B80A0F">
        <w:rPr>
          <w:rFonts w:ascii="Calibri" w:eastAsia="Calibri" w:hAnsi="Calibri" w:cs="Times New Roman"/>
          <w:sz w:val="28"/>
        </w:rPr>
        <w:t xml:space="preserve">. </w:t>
      </w:r>
    </w:p>
    <w:p w:rsidR="00B80A0F" w:rsidRPr="00B80A0F" w:rsidRDefault="00B80A0F" w:rsidP="00B80A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Стандарт 21 – «Контрольные геодезические съемки законченных строительством зданий (сооружений) и инженерных коммуникаций»</w:t>
      </w:r>
      <w:r w:rsidRPr="00B80A0F">
        <w:rPr>
          <w:rFonts w:ascii="Calibri" w:eastAsia="Calibri" w:hAnsi="Calibri" w:cs="Times New Roman"/>
          <w:sz w:val="28"/>
        </w:rPr>
        <w:t>.</w:t>
      </w:r>
    </w:p>
    <w:p w:rsidR="00B80A0F" w:rsidRPr="00B80A0F" w:rsidRDefault="00B80A0F" w:rsidP="00B80A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Стандарт 22 – «Геодезические работы при монтаже оборудования, съемке и выверке подкрановых путей, проверке вертикальности колонн, сооружений и их элементов»</w:t>
      </w:r>
      <w:r w:rsidRPr="00B80A0F">
        <w:rPr>
          <w:rFonts w:ascii="Calibri" w:eastAsia="Calibri" w:hAnsi="Calibri" w:cs="Times New Roman"/>
          <w:sz w:val="28"/>
        </w:rPr>
        <w:t xml:space="preserve">. </w:t>
      </w: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80A0F" w:rsidRPr="00B80A0F" w:rsidRDefault="00B80A0F" w:rsidP="00B80A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Стандарт 23 – «Камеральное и полевое трассирование линейных объектов»</w:t>
      </w:r>
      <w:r w:rsidRPr="00B80A0F">
        <w:rPr>
          <w:rFonts w:ascii="Calibri" w:eastAsia="Calibri" w:hAnsi="Calibri" w:cs="Times New Roman"/>
          <w:sz w:val="28"/>
        </w:rPr>
        <w:t>.</w:t>
      </w:r>
    </w:p>
    <w:p w:rsidR="00B80A0F" w:rsidRPr="00B80A0F" w:rsidRDefault="00B80A0F" w:rsidP="00B80A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Стандарт 24 – «Геодезические наблюдения за деформациями и осадками зданий и сооружений»</w:t>
      </w:r>
      <w:r w:rsidRPr="00B80A0F">
        <w:rPr>
          <w:rFonts w:ascii="Calibri" w:eastAsia="Calibri" w:hAnsi="Calibri" w:cs="Times New Roman"/>
          <w:sz w:val="28"/>
        </w:rPr>
        <w:t>.</w:t>
      </w:r>
    </w:p>
    <w:p w:rsidR="00B80A0F" w:rsidRPr="00B80A0F" w:rsidRDefault="00B80A0F" w:rsidP="00B80A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Стандарт 25 – «Геодезическое обеспечение инженерно-геологических и инженерно-гидрологических  и других стационарных наблюдений и исследований»</w:t>
      </w:r>
      <w:r w:rsidRPr="00B80A0F">
        <w:rPr>
          <w:rFonts w:ascii="Calibri" w:eastAsia="Calibri" w:hAnsi="Calibri" w:cs="Times New Roman"/>
          <w:sz w:val="28"/>
        </w:rPr>
        <w:t xml:space="preserve">. </w:t>
      </w:r>
    </w:p>
    <w:p w:rsidR="00B80A0F" w:rsidRPr="00B80A0F" w:rsidRDefault="00B80A0F" w:rsidP="00B80A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Стандарт 26 – «Создание планово-высотной основы (опорных и съемочных геодезических сетей) при обеспечении инженерно-гидрографических работ»</w:t>
      </w:r>
      <w:r w:rsidRPr="00B80A0F">
        <w:rPr>
          <w:rFonts w:ascii="Calibri" w:eastAsia="Calibri" w:hAnsi="Calibri" w:cs="Times New Roman"/>
          <w:sz w:val="28"/>
        </w:rPr>
        <w:t xml:space="preserve">. </w:t>
      </w:r>
    </w:p>
    <w:p w:rsidR="00B80A0F" w:rsidRPr="00B80A0F" w:rsidRDefault="00B80A0F" w:rsidP="00B80A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Стандарт 27 – «Топографические съемки прибрежной части (полосы) суши, русловые съемки».</w:t>
      </w:r>
      <w:r w:rsidRPr="00B80A0F">
        <w:rPr>
          <w:rFonts w:ascii="Calibri" w:eastAsia="Calibri" w:hAnsi="Calibri" w:cs="Times New Roman"/>
          <w:sz w:val="28"/>
        </w:rPr>
        <w:t xml:space="preserve"> </w:t>
      </w: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80A0F" w:rsidRPr="00B80A0F" w:rsidRDefault="00B80A0F" w:rsidP="00B80A0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bookmarkStart w:id="3" w:name="_Toc476252176"/>
      <w:r w:rsidRPr="00B80A0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2.Стандарты: Инженерно-геологические изыскания</w:t>
      </w:r>
      <w:bookmarkEnd w:id="3"/>
    </w:p>
    <w:p w:rsidR="00B80A0F" w:rsidRPr="00B80A0F" w:rsidRDefault="00B80A0F" w:rsidP="00B8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80A0F" w:rsidRPr="00B80A0F" w:rsidRDefault="00B80A0F" w:rsidP="00B80A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Стандарт 1 – «Оценка инженерно-геологической изученности территории и составление программы инженерно-геологических изысканий».</w:t>
      </w:r>
    </w:p>
    <w:p w:rsidR="00B80A0F" w:rsidRPr="00B80A0F" w:rsidRDefault="00B80A0F" w:rsidP="00B80A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Стандарт 2 – «Рекогносцировочное обследование территории застройки и прилегающих участков».</w:t>
      </w:r>
    </w:p>
    <w:p w:rsidR="00B80A0F" w:rsidRPr="00B80A0F" w:rsidRDefault="00B80A0F" w:rsidP="00B80A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Стандарт 3 – «Инженерно-геологическое картирование в детальных масштабах».</w:t>
      </w:r>
    </w:p>
    <w:p w:rsidR="00B80A0F" w:rsidRPr="00B80A0F" w:rsidRDefault="00B80A0F" w:rsidP="00B80A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Стандарт 4 – «Проходка горных выработок».</w:t>
      </w:r>
    </w:p>
    <w:p w:rsidR="00B80A0F" w:rsidRPr="00B80A0F" w:rsidRDefault="00B80A0F" w:rsidP="00B80A0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Стандарт 5 – «Выполнение инженерно-геофизических исследований. </w:t>
      </w:r>
      <w:r w:rsidRPr="00B80A0F">
        <w:rPr>
          <w:rFonts w:ascii="Times New Roman" w:eastAsia="Calibri" w:hAnsi="Times New Roman" w:cs="Times New Roman"/>
          <w:sz w:val="28"/>
          <w:szCs w:val="28"/>
        </w:rPr>
        <w:t>Сейсморазведка</w:t>
      </w: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B80A0F" w:rsidRPr="00B80A0F" w:rsidRDefault="00B80A0F" w:rsidP="00B80A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Стандарт 6 - «Выполнение инженерно-геофизических исследований.  </w:t>
      </w:r>
      <w:r w:rsidRPr="00B80A0F">
        <w:rPr>
          <w:rFonts w:ascii="Times New Roman" w:eastAsia="Calibri" w:hAnsi="Times New Roman" w:cs="Times New Roman"/>
          <w:sz w:val="28"/>
          <w:szCs w:val="28"/>
        </w:rPr>
        <w:t>Электроразведка</w:t>
      </w: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B80A0F" w:rsidRPr="00B80A0F" w:rsidRDefault="00B80A0F" w:rsidP="00B80A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Стандарт 7 - «Выполнение инженерно-геофизических исследований.  </w:t>
      </w:r>
      <w:r w:rsidRPr="00B80A0F">
        <w:rPr>
          <w:rFonts w:ascii="Times New Roman" w:eastAsia="Calibri" w:hAnsi="Times New Roman" w:cs="Times New Roman"/>
          <w:sz w:val="28"/>
          <w:szCs w:val="28"/>
        </w:rPr>
        <w:t>Специальные методы</w:t>
      </w: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B80A0F" w:rsidRPr="00B80A0F" w:rsidRDefault="00B80A0F" w:rsidP="00B80A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Стандарт 8 – «Проведение полевых опытных работ и специальные методы исследований. </w:t>
      </w:r>
      <w:r w:rsidRPr="00B80A0F">
        <w:rPr>
          <w:rFonts w:ascii="Times New Roman" w:eastAsia="Calibri" w:hAnsi="Times New Roman" w:cs="Times New Roman"/>
          <w:sz w:val="28"/>
          <w:szCs w:val="28"/>
        </w:rPr>
        <w:t>Штамповые испытания».</w:t>
      </w:r>
    </w:p>
    <w:p w:rsidR="00B80A0F" w:rsidRPr="00B80A0F" w:rsidRDefault="00B80A0F" w:rsidP="00B80A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Стандарт 9 – «Проведение полевых опытных работ и специальные методы исследований. </w:t>
      </w:r>
      <w:r w:rsidRPr="00B80A0F">
        <w:rPr>
          <w:rFonts w:ascii="Times New Roman" w:eastAsia="Calibri" w:hAnsi="Times New Roman" w:cs="Times New Roman"/>
          <w:sz w:val="28"/>
          <w:szCs w:val="28"/>
        </w:rPr>
        <w:t>Дилатометрические испытания».</w:t>
      </w:r>
    </w:p>
    <w:p w:rsidR="00B80A0F" w:rsidRPr="00B80A0F" w:rsidRDefault="00B80A0F" w:rsidP="00B80A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Стандарт 10 – «Проведение полевых опытных работ и специальные методы исследований. </w:t>
      </w:r>
      <w:r w:rsidRPr="00B80A0F">
        <w:rPr>
          <w:rFonts w:ascii="Times New Roman" w:eastAsia="Calibri" w:hAnsi="Times New Roman" w:cs="Times New Roman"/>
          <w:sz w:val="28"/>
          <w:szCs w:val="28"/>
        </w:rPr>
        <w:t>Метод вращательного среза».</w:t>
      </w:r>
    </w:p>
    <w:p w:rsidR="00B80A0F" w:rsidRPr="00B80A0F" w:rsidRDefault="00B80A0F" w:rsidP="00B80A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Стандарт 11 – «Проведение полевых опытных работ и специальные методы исследований. </w:t>
      </w:r>
      <w:r w:rsidRPr="00B80A0F">
        <w:rPr>
          <w:rFonts w:ascii="Times New Roman" w:eastAsia="Calibri" w:hAnsi="Times New Roman" w:cs="Times New Roman"/>
          <w:sz w:val="28"/>
          <w:szCs w:val="28"/>
        </w:rPr>
        <w:t>Прессиометрические испытания».</w:t>
      </w:r>
    </w:p>
    <w:p w:rsidR="00B80A0F" w:rsidRPr="00B80A0F" w:rsidRDefault="00B80A0F" w:rsidP="00B80A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Стандарт 12 – «Проведение полевых опытных работ и специальные методы исследований. </w:t>
      </w:r>
      <w:r w:rsidRPr="00B80A0F">
        <w:rPr>
          <w:rFonts w:ascii="Times New Roman" w:eastAsia="Calibri" w:hAnsi="Times New Roman" w:cs="Times New Roman"/>
          <w:sz w:val="28"/>
          <w:szCs w:val="28"/>
        </w:rPr>
        <w:t>Статическое зондирование».</w:t>
      </w:r>
    </w:p>
    <w:p w:rsidR="00B80A0F" w:rsidRPr="00B80A0F" w:rsidRDefault="00B80A0F" w:rsidP="00B80A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Стандарт 13 – «Проведение полевых опытных работ и специальные методы исследований. </w:t>
      </w:r>
      <w:r w:rsidRPr="00B80A0F">
        <w:rPr>
          <w:rFonts w:ascii="Times New Roman" w:eastAsia="Calibri" w:hAnsi="Times New Roman" w:cs="Times New Roman"/>
          <w:sz w:val="28"/>
          <w:szCs w:val="28"/>
        </w:rPr>
        <w:t>Динамическое зондирование».</w:t>
      </w:r>
    </w:p>
    <w:p w:rsidR="00B80A0F" w:rsidRPr="00B80A0F" w:rsidRDefault="00B80A0F" w:rsidP="00B80A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Стандарт 14 – «Проведение полевых опытных работ и специальные методы исследований. </w:t>
      </w:r>
      <w:r w:rsidRPr="00B80A0F">
        <w:rPr>
          <w:rFonts w:ascii="Times New Roman" w:eastAsia="Calibri" w:hAnsi="Times New Roman" w:cs="Times New Roman"/>
          <w:sz w:val="28"/>
          <w:szCs w:val="28"/>
        </w:rPr>
        <w:t>Опытно-фильтрационные работы».</w:t>
      </w:r>
    </w:p>
    <w:p w:rsidR="00B80A0F" w:rsidRPr="00B80A0F" w:rsidRDefault="00B80A0F" w:rsidP="00B80A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Стандарт 15</w:t>
      </w:r>
      <w:r w:rsidRPr="00B80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B80A0F">
        <w:rPr>
          <w:rFonts w:ascii="Times New Roman" w:eastAsia="Calibri" w:hAnsi="Times New Roman" w:cs="Times New Roman"/>
          <w:sz w:val="28"/>
          <w:szCs w:val="28"/>
        </w:rPr>
        <w:t xml:space="preserve"> «Обследование грунтов основания существующих сооружений». </w:t>
      </w:r>
    </w:p>
    <w:p w:rsidR="00B80A0F" w:rsidRPr="00B80A0F" w:rsidRDefault="00B80A0F" w:rsidP="00B80A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Стандарт 16 – «Создание цифровых моделей геологической среды</w:t>
      </w:r>
      <w:r w:rsidRPr="00B80A0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80A0F" w:rsidRPr="00B80A0F" w:rsidRDefault="00B80A0F" w:rsidP="00B80A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Стандарт 17– </w:t>
      </w:r>
      <w:r w:rsidRPr="00B80A0F">
        <w:rPr>
          <w:rFonts w:ascii="Times New Roman" w:eastAsia="Calibri" w:hAnsi="Times New Roman" w:cs="Times New Roman"/>
          <w:sz w:val="28"/>
          <w:szCs w:val="28"/>
        </w:rPr>
        <w:t xml:space="preserve"> «Создание геоинформационных систем геологической среды». </w:t>
      </w:r>
    </w:p>
    <w:p w:rsidR="00B80A0F" w:rsidRPr="00B80A0F" w:rsidRDefault="00B80A0F" w:rsidP="00B80A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0F" w:rsidRPr="00B80A0F" w:rsidRDefault="00B80A0F" w:rsidP="00B80A0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bookmarkStart w:id="4" w:name="_Toc476252177"/>
      <w:r w:rsidRPr="00B80A0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lastRenderedPageBreak/>
        <w:t>3.Стандарты: Инженерно-экологические изыскания</w:t>
      </w:r>
      <w:bookmarkEnd w:id="4"/>
    </w:p>
    <w:p w:rsidR="00B80A0F" w:rsidRPr="00B80A0F" w:rsidRDefault="00B80A0F" w:rsidP="00B80A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0F" w:rsidRPr="00B80A0F" w:rsidRDefault="00B80A0F" w:rsidP="00B80A0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80A0F">
        <w:rPr>
          <w:rFonts w:ascii="Times New Roman" w:eastAsia="Calibri" w:hAnsi="Times New Roman" w:cs="Times New Roman"/>
          <w:sz w:val="28"/>
          <w:szCs w:val="28"/>
        </w:rPr>
        <w:t>Стандарт 1 – «Обследование территории изысканий».</w:t>
      </w:r>
    </w:p>
    <w:p w:rsidR="00B80A0F" w:rsidRPr="00B80A0F" w:rsidRDefault="00B80A0F" w:rsidP="00B80A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0F">
        <w:rPr>
          <w:rFonts w:ascii="Times New Roman" w:eastAsia="Calibri" w:hAnsi="Times New Roman" w:cs="Times New Roman"/>
          <w:sz w:val="28"/>
          <w:szCs w:val="28"/>
        </w:rPr>
        <w:t>Стандарт 2 – «Исследование загрязнения атмосферного воздуха».</w:t>
      </w:r>
    </w:p>
    <w:p w:rsidR="00B80A0F" w:rsidRPr="00B80A0F" w:rsidRDefault="00B80A0F" w:rsidP="00B80A0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0F">
        <w:rPr>
          <w:rFonts w:ascii="Times New Roman" w:eastAsia="Calibri" w:hAnsi="Times New Roman" w:cs="Times New Roman"/>
          <w:sz w:val="28"/>
          <w:szCs w:val="28"/>
        </w:rPr>
        <w:t>Стандарт 3 –</w:t>
      </w:r>
      <w:r w:rsidRPr="00B80A0F">
        <w:rPr>
          <w:rFonts w:ascii="Times New Roman" w:eastAsia="Calibri" w:hAnsi="Times New Roman" w:cs="Times New Roman"/>
          <w:bCs/>
          <w:sz w:val="28"/>
          <w:szCs w:val="28"/>
        </w:rPr>
        <w:t xml:space="preserve"> «Исследование загрязнения воды поверхностных водных объектов».</w:t>
      </w:r>
    </w:p>
    <w:p w:rsidR="00B80A0F" w:rsidRPr="00B80A0F" w:rsidRDefault="00B80A0F" w:rsidP="00B80A0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80A0F">
        <w:rPr>
          <w:rFonts w:ascii="Times New Roman" w:eastAsia="Calibri" w:hAnsi="Times New Roman" w:cs="Times New Roman"/>
          <w:sz w:val="28"/>
          <w:szCs w:val="28"/>
        </w:rPr>
        <w:t xml:space="preserve">Стандарт 4 - «Исследование загрязнения подземных вод».  </w:t>
      </w:r>
    </w:p>
    <w:p w:rsidR="00B80A0F" w:rsidRPr="00B80A0F" w:rsidRDefault="00B80A0F" w:rsidP="00B80A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0F">
        <w:rPr>
          <w:rFonts w:ascii="Times New Roman" w:eastAsia="Calibri" w:hAnsi="Times New Roman" w:cs="Times New Roman"/>
          <w:sz w:val="28"/>
          <w:szCs w:val="28"/>
        </w:rPr>
        <w:t xml:space="preserve"> Стандарт 5 –</w:t>
      </w:r>
      <w:r w:rsidRPr="00B80A0F">
        <w:rPr>
          <w:rFonts w:ascii="Times New Roman" w:eastAsia="Calibri" w:hAnsi="Times New Roman" w:cs="Times New Roman"/>
          <w:bCs/>
          <w:sz w:val="28"/>
          <w:szCs w:val="28"/>
        </w:rPr>
        <w:t xml:space="preserve"> «Исследование ландшафтов и почвенных разрезов».</w:t>
      </w:r>
    </w:p>
    <w:p w:rsidR="00B80A0F" w:rsidRPr="00B80A0F" w:rsidRDefault="00B80A0F" w:rsidP="00B80A0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80A0F">
        <w:rPr>
          <w:rFonts w:ascii="Times New Roman" w:eastAsia="Calibri" w:hAnsi="Times New Roman" w:cs="Times New Roman"/>
          <w:sz w:val="28"/>
          <w:szCs w:val="28"/>
        </w:rPr>
        <w:t>Стандарт 6- «Исследование загрязнения почв и грунтов».</w:t>
      </w:r>
    </w:p>
    <w:p w:rsidR="00B80A0F" w:rsidRPr="00B80A0F" w:rsidRDefault="00B80A0F" w:rsidP="00B80A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80A0F">
        <w:rPr>
          <w:rFonts w:ascii="Times New Roman" w:eastAsia="Calibri" w:hAnsi="Times New Roman" w:cs="Times New Roman"/>
          <w:sz w:val="28"/>
          <w:szCs w:val="28"/>
        </w:rPr>
        <w:t>Стандарт 7 –</w:t>
      </w:r>
      <w:r w:rsidRPr="00B80A0F">
        <w:rPr>
          <w:rFonts w:ascii="Times New Roman" w:eastAsia="Calibri" w:hAnsi="Times New Roman" w:cs="Times New Roman"/>
          <w:bCs/>
          <w:sz w:val="28"/>
          <w:szCs w:val="28"/>
        </w:rPr>
        <w:t xml:space="preserve"> «Газогеохимические исследования грунтов».</w:t>
      </w:r>
    </w:p>
    <w:p w:rsidR="00B80A0F" w:rsidRPr="00B80A0F" w:rsidRDefault="00B80A0F" w:rsidP="00B80A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80A0F">
        <w:rPr>
          <w:rFonts w:ascii="Times New Roman" w:eastAsia="Calibri" w:hAnsi="Times New Roman" w:cs="Times New Roman"/>
          <w:sz w:val="28"/>
          <w:szCs w:val="28"/>
        </w:rPr>
        <w:t>Стандарт  8 –</w:t>
      </w:r>
      <w:r w:rsidRPr="00B80A0F">
        <w:rPr>
          <w:rFonts w:ascii="Times New Roman" w:eastAsia="Calibri" w:hAnsi="Times New Roman" w:cs="Times New Roman"/>
          <w:bCs/>
          <w:sz w:val="28"/>
          <w:szCs w:val="28"/>
        </w:rPr>
        <w:t xml:space="preserve"> «Исследование деградации земель».</w:t>
      </w:r>
    </w:p>
    <w:p w:rsidR="00B80A0F" w:rsidRPr="00B80A0F" w:rsidRDefault="00B80A0F" w:rsidP="00B80A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80A0F">
        <w:rPr>
          <w:rFonts w:ascii="Times New Roman" w:eastAsia="Calibri" w:hAnsi="Times New Roman" w:cs="Times New Roman"/>
          <w:sz w:val="28"/>
          <w:szCs w:val="28"/>
        </w:rPr>
        <w:t>Стандарт 9 –</w:t>
      </w:r>
      <w:r w:rsidRPr="00B80A0F">
        <w:rPr>
          <w:rFonts w:ascii="Times New Roman" w:eastAsia="Calibri" w:hAnsi="Times New Roman" w:cs="Times New Roman"/>
          <w:bCs/>
          <w:sz w:val="28"/>
          <w:szCs w:val="28"/>
        </w:rPr>
        <w:t xml:space="preserve"> «Исследование загрязнения донных отложений».</w:t>
      </w:r>
    </w:p>
    <w:p w:rsidR="00B80A0F" w:rsidRPr="00B80A0F" w:rsidRDefault="00B80A0F" w:rsidP="00B80A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80A0F">
        <w:rPr>
          <w:rFonts w:ascii="Times New Roman" w:eastAsia="Calibri" w:hAnsi="Times New Roman" w:cs="Times New Roman"/>
          <w:sz w:val="28"/>
          <w:szCs w:val="28"/>
        </w:rPr>
        <w:t>Стандарт 10</w:t>
      </w:r>
      <w:r w:rsidRPr="00B80A0F">
        <w:rPr>
          <w:rFonts w:ascii="Times New Roman" w:eastAsia="Calibri" w:hAnsi="Times New Roman" w:cs="Times New Roman"/>
          <w:bCs/>
          <w:sz w:val="28"/>
          <w:szCs w:val="28"/>
        </w:rPr>
        <w:t xml:space="preserve"> – «Исследование радиационной обстановки».</w:t>
      </w:r>
    </w:p>
    <w:p w:rsidR="00B80A0F" w:rsidRPr="00B80A0F" w:rsidRDefault="00B80A0F" w:rsidP="00B80A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80A0F">
        <w:rPr>
          <w:rFonts w:ascii="Times New Roman" w:eastAsia="Calibri" w:hAnsi="Times New Roman" w:cs="Times New Roman"/>
          <w:sz w:val="28"/>
          <w:szCs w:val="28"/>
        </w:rPr>
        <w:t>Стандарт</w:t>
      </w:r>
      <w:r w:rsidRPr="00B80A0F">
        <w:rPr>
          <w:rFonts w:ascii="Times New Roman" w:eastAsia="Calibri" w:hAnsi="Times New Roman" w:cs="Times New Roman"/>
          <w:bCs/>
          <w:sz w:val="28"/>
          <w:szCs w:val="28"/>
        </w:rPr>
        <w:t xml:space="preserve"> 11 – «Исследование радионуклидного  состава почв и грунтов».</w:t>
      </w:r>
    </w:p>
    <w:p w:rsidR="00B80A0F" w:rsidRPr="00B80A0F" w:rsidRDefault="00B80A0F" w:rsidP="00B80A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80A0F">
        <w:rPr>
          <w:rFonts w:ascii="Times New Roman" w:eastAsia="Calibri" w:hAnsi="Times New Roman" w:cs="Times New Roman"/>
          <w:sz w:val="28"/>
          <w:szCs w:val="28"/>
        </w:rPr>
        <w:t>Стандарт 12 –</w:t>
      </w:r>
      <w:r w:rsidRPr="00B80A0F">
        <w:rPr>
          <w:rFonts w:ascii="Times New Roman" w:eastAsia="Calibri" w:hAnsi="Times New Roman" w:cs="Times New Roman"/>
          <w:bCs/>
          <w:sz w:val="28"/>
          <w:szCs w:val="28"/>
        </w:rPr>
        <w:t xml:space="preserve"> «Исследование радиационных характеристик источников водоснабжения».</w:t>
      </w:r>
    </w:p>
    <w:p w:rsidR="00B80A0F" w:rsidRPr="00B80A0F" w:rsidRDefault="00B80A0F" w:rsidP="00B80A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80A0F">
        <w:rPr>
          <w:rFonts w:ascii="Times New Roman" w:eastAsia="Calibri" w:hAnsi="Times New Roman" w:cs="Times New Roman"/>
          <w:sz w:val="28"/>
          <w:szCs w:val="28"/>
        </w:rPr>
        <w:t>Стандарт 13 –</w:t>
      </w:r>
      <w:r w:rsidRPr="00B80A0F">
        <w:rPr>
          <w:rFonts w:ascii="Times New Roman" w:eastAsia="Calibri" w:hAnsi="Times New Roman" w:cs="Times New Roman"/>
          <w:bCs/>
          <w:sz w:val="28"/>
          <w:szCs w:val="28"/>
        </w:rPr>
        <w:t xml:space="preserve"> «Исследование радоноопасности территории изысканий».</w:t>
      </w:r>
    </w:p>
    <w:p w:rsidR="00B80A0F" w:rsidRPr="00B80A0F" w:rsidRDefault="00B80A0F" w:rsidP="00B80A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80A0F">
        <w:rPr>
          <w:rFonts w:ascii="Times New Roman" w:eastAsia="Calibri" w:hAnsi="Times New Roman" w:cs="Times New Roman"/>
          <w:sz w:val="28"/>
          <w:szCs w:val="28"/>
        </w:rPr>
        <w:t>Стандарт</w:t>
      </w:r>
      <w:r w:rsidRPr="00B80A0F">
        <w:rPr>
          <w:rFonts w:ascii="Times New Roman" w:eastAsia="Calibri" w:hAnsi="Times New Roman" w:cs="Times New Roman"/>
          <w:bCs/>
          <w:sz w:val="28"/>
          <w:szCs w:val="28"/>
        </w:rPr>
        <w:t xml:space="preserve"> 14 - «Исследование физических воздействий».</w:t>
      </w:r>
    </w:p>
    <w:p w:rsidR="00B80A0F" w:rsidRPr="00B80A0F" w:rsidRDefault="00B80A0F" w:rsidP="00B80A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80A0F">
        <w:rPr>
          <w:rFonts w:ascii="Times New Roman" w:eastAsia="Calibri" w:hAnsi="Times New Roman" w:cs="Times New Roman"/>
          <w:sz w:val="28"/>
          <w:szCs w:val="28"/>
        </w:rPr>
        <w:t>Стандарт 15 –</w:t>
      </w:r>
      <w:r w:rsidRPr="00B80A0F">
        <w:rPr>
          <w:rFonts w:ascii="Times New Roman" w:eastAsia="Calibri" w:hAnsi="Times New Roman" w:cs="Times New Roman"/>
          <w:bCs/>
          <w:sz w:val="28"/>
          <w:szCs w:val="28"/>
        </w:rPr>
        <w:t xml:space="preserve"> «Геоботанические исследования».</w:t>
      </w:r>
    </w:p>
    <w:p w:rsidR="00B80A0F" w:rsidRPr="00B80A0F" w:rsidRDefault="00B80A0F" w:rsidP="00B80A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80A0F">
        <w:rPr>
          <w:rFonts w:ascii="Times New Roman" w:eastAsia="Calibri" w:hAnsi="Times New Roman" w:cs="Times New Roman"/>
          <w:sz w:val="28"/>
          <w:szCs w:val="28"/>
        </w:rPr>
        <w:t>Стандарт 16 –</w:t>
      </w:r>
      <w:r w:rsidRPr="00B80A0F">
        <w:rPr>
          <w:rFonts w:ascii="Times New Roman" w:eastAsia="Calibri" w:hAnsi="Times New Roman" w:cs="Times New Roman"/>
          <w:bCs/>
          <w:sz w:val="28"/>
          <w:szCs w:val="28"/>
        </w:rPr>
        <w:t xml:space="preserve"> «Исследование животного мира».</w:t>
      </w:r>
    </w:p>
    <w:p w:rsidR="00B80A0F" w:rsidRPr="00B80A0F" w:rsidRDefault="00B80A0F" w:rsidP="00B80A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80A0F">
        <w:rPr>
          <w:rFonts w:ascii="Times New Roman" w:eastAsia="Calibri" w:hAnsi="Times New Roman" w:cs="Times New Roman"/>
          <w:sz w:val="28"/>
          <w:szCs w:val="28"/>
        </w:rPr>
        <w:t>Стандарт 17 –</w:t>
      </w:r>
      <w:r w:rsidRPr="00B80A0F">
        <w:rPr>
          <w:rFonts w:ascii="Times New Roman" w:eastAsia="Calibri" w:hAnsi="Times New Roman" w:cs="Times New Roman"/>
          <w:bCs/>
          <w:sz w:val="28"/>
          <w:szCs w:val="28"/>
        </w:rPr>
        <w:t xml:space="preserve"> «Социально-экономические исследования».</w:t>
      </w:r>
    </w:p>
    <w:p w:rsidR="00B80A0F" w:rsidRPr="00B80A0F" w:rsidRDefault="00B80A0F" w:rsidP="00B80A0F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0A0F" w:rsidRPr="00B80A0F" w:rsidRDefault="00B80A0F" w:rsidP="00B80A0F">
      <w:pPr>
        <w:keepNext/>
        <w:spacing w:before="240" w:after="60" w:line="240" w:lineRule="auto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bookmarkStart w:id="5" w:name="_Toc476252178"/>
      <w:r w:rsidRPr="00B80A0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4.Стандарты: </w:t>
      </w:r>
      <w:r w:rsidRPr="00B80A0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Инженерно-гидрометеорологические изыскания</w:t>
      </w:r>
      <w:bookmarkEnd w:id="5"/>
    </w:p>
    <w:p w:rsidR="00B80A0F" w:rsidRPr="00B80A0F" w:rsidRDefault="00B80A0F" w:rsidP="00B80A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0F" w:rsidRPr="00B80A0F" w:rsidRDefault="00B80A0F" w:rsidP="00B80A0F">
      <w:pPr>
        <w:spacing w:after="0" w:line="360" w:lineRule="auto"/>
        <w:jc w:val="both"/>
        <w:rPr>
          <w:rFonts w:ascii="Times New Roman" w:eastAsia="Calibri" w:hAnsi="Times New Roman" w:cs="Times New Roman"/>
          <w:color w:val="548DD4"/>
          <w:sz w:val="28"/>
          <w:szCs w:val="28"/>
        </w:rPr>
      </w:pPr>
      <w:r w:rsidRPr="00B80A0F">
        <w:rPr>
          <w:rFonts w:ascii="Times New Roman" w:eastAsia="Calibri" w:hAnsi="Times New Roman" w:cs="Times New Roman"/>
          <w:sz w:val="28"/>
          <w:szCs w:val="28"/>
        </w:rPr>
        <w:t>Стандарт 1 – «Оценка</w:t>
      </w:r>
      <w:r w:rsidRPr="00B80A0F">
        <w:rPr>
          <w:rFonts w:ascii="Times New Roman" w:eastAsia="Calibri" w:hAnsi="Times New Roman" w:cs="Times New Roman"/>
          <w:sz w:val="28"/>
          <w:szCs w:val="20"/>
        </w:rPr>
        <w:t xml:space="preserve"> гидрологической изученности территории</w:t>
      </w:r>
      <w:r w:rsidRPr="00B80A0F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B80A0F" w:rsidRPr="00B80A0F" w:rsidRDefault="00B80A0F" w:rsidP="00B80A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A0F">
        <w:rPr>
          <w:rFonts w:ascii="Times New Roman" w:eastAsia="Calibri" w:hAnsi="Times New Roman" w:cs="Times New Roman"/>
          <w:sz w:val="28"/>
          <w:szCs w:val="28"/>
        </w:rPr>
        <w:t>Стандарт 2 – «</w:t>
      </w:r>
      <w:r w:rsidRPr="00B80A0F">
        <w:rPr>
          <w:rFonts w:ascii="Times New Roman" w:eastAsia="Calibri" w:hAnsi="Times New Roman" w:cs="Times New Roman"/>
          <w:sz w:val="28"/>
          <w:szCs w:val="20"/>
        </w:rPr>
        <w:t>Рекогносцировочное обследование района изысканий</w:t>
      </w:r>
      <w:r w:rsidRPr="00B80A0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80A0F" w:rsidRPr="00B80A0F" w:rsidRDefault="00B80A0F" w:rsidP="00B80A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A0F">
        <w:rPr>
          <w:rFonts w:ascii="Times New Roman" w:eastAsia="Calibri" w:hAnsi="Times New Roman" w:cs="Times New Roman"/>
          <w:sz w:val="28"/>
          <w:szCs w:val="28"/>
        </w:rPr>
        <w:t>Стандарт 3 – «Исследование уровенного режима».</w:t>
      </w:r>
    </w:p>
    <w:p w:rsidR="00B80A0F" w:rsidRPr="00B80A0F" w:rsidRDefault="00B80A0F" w:rsidP="00B80A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A0F">
        <w:rPr>
          <w:rFonts w:ascii="Times New Roman" w:eastAsia="Calibri" w:hAnsi="Times New Roman" w:cs="Times New Roman"/>
          <w:sz w:val="28"/>
          <w:szCs w:val="28"/>
        </w:rPr>
        <w:t>Стандарт 4 – «Исследование режима стока воды».</w:t>
      </w:r>
    </w:p>
    <w:p w:rsidR="00B80A0F" w:rsidRPr="00B80A0F" w:rsidRDefault="00B80A0F" w:rsidP="00B80A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0F">
        <w:rPr>
          <w:rFonts w:ascii="Times New Roman" w:eastAsia="Calibri" w:hAnsi="Times New Roman" w:cs="Times New Roman"/>
          <w:sz w:val="28"/>
          <w:szCs w:val="28"/>
        </w:rPr>
        <w:t>Стандарт 5 – «Исследование ледово-термического режима».</w:t>
      </w:r>
    </w:p>
    <w:p w:rsidR="00B80A0F" w:rsidRPr="00B80A0F" w:rsidRDefault="00B80A0F" w:rsidP="00B80A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A0F">
        <w:rPr>
          <w:rFonts w:ascii="Times New Roman" w:eastAsia="Calibri" w:hAnsi="Times New Roman" w:cs="Times New Roman"/>
          <w:sz w:val="28"/>
          <w:szCs w:val="28"/>
        </w:rPr>
        <w:t>Стандарт 6- «Исследование режима стока наносов».</w:t>
      </w:r>
    </w:p>
    <w:p w:rsidR="00B80A0F" w:rsidRPr="00B80A0F" w:rsidRDefault="00B80A0F" w:rsidP="00B80A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A0F">
        <w:rPr>
          <w:rFonts w:ascii="Times New Roman" w:eastAsia="Calibri" w:hAnsi="Times New Roman" w:cs="Times New Roman"/>
          <w:sz w:val="28"/>
          <w:szCs w:val="28"/>
        </w:rPr>
        <w:t>Стандарт 7 – «Исследование русловых процессов».</w:t>
      </w:r>
    </w:p>
    <w:p w:rsidR="00B80A0F" w:rsidRPr="00B80A0F" w:rsidRDefault="00B80A0F" w:rsidP="00B80A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A0F">
        <w:rPr>
          <w:rFonts w:ascii="Times New Roman" w:eastAsia="Calibri" w:hAnsi="Times New Roman" w:cs="Times New Roman"/>
          <w:sz w:val="28"/>
          <w:szCs w:val="28"/>
        </w:rPr>
        <w:t>Стандарт 8 – «Исследование гидрохимического режима».</w:t>
      </w:r>
    </w:p>
    <w:p w:rsidR="00B80A0F" w:rsidRPr="00B80A0F" w:rsidRDefault="00B80A0F" w:rsidP="00B80A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A0F">
        <w:rPr>
          <w:rFonts w:ascii="Times New Roman" w:eastAsia="Calibri" w:hAnsi="Times New Roman" w:cs="Times New Roman"/>
          <w:sz w:val="28"/>
          <w:szCs w:val="28"/>
        </w:rPr>
        <w:t>Стандарт 9 – «Специальные исследования на озерах, водохранилищах, морских побережьях и акваториях».</w:t>
      </w:r>
    </w:p>
    <w:p w:rsidR="00B80A0F" w:rsidRPr="00B80A0F" w:rsidRDefault="00B80A0F" w:rsidP="00B80A0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A0F">
        <w:rPr>
          <w:rFonts w:ascii="Times New Roman" w:eastAsia="Calibri" w:hAnsi="Times New Roman" w:cs="Times New Roman"/>
          <w:sz w:val="28"/>
          <w:szCs w:val="28"/>
        </w:rPr>
        <w:t>Стандарт 10 – «Оценка  климатической изученности территории».</w:t>
      </w:r>
    </w:p>
    <w:p w:rsidR="00B80A0F" w:rsidRPr="00B80A0F" w:rsidRDefault="00B80A0F" w:rsidP="00B80A0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0A0F">
        <w:rPr>
          <w:rFonts w:ascii="Times New Roman" w:eastAsia="Calibri" w:hAnsi="Times New Roman" w:cs="Times New Roman"/>
          <w:sz w:val="28"/>
          <w:szCs w:val="28"/>
        </w:rPr>
        <w:t>Стандарт 11 –</w:t>
      </w:r>
      <w:r w:rsidRPr="00B80A0F">
        <w:rPr>
          <w:rFonts w:ascii="Times New Roman" w:eastAsia="Calibri" w:hAnsi="Times New Roman" w:cs="Times New Roman"/>
          <w:bCs/>
          <w:sz w:val="28"/>
          <w:szCs w:val="28"/>
        </w:rPr>
        <w:t xml:space="preserve"> «Исследование микроклиматических особенностей территории».</w:t>
      </w:r>
    </w:p>
    <w:p w:rsidR="00B80A0F" w:rsidRPr="00B80A0F" w:rsidRDefault="00B80A0F" w:rsidP="00B80A0F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80A0F">
        <w:rPr>
          <w:rFonts w:ascii="Times New Roman" w:eastAsia="Calibri" w:hAnsi="Times New Roman" w:cs="Times New Roman"/>
          <w:sz w:val="28"/>
          <w:szCs w:val="28"/>
        </w:rPr>
        <w:t xml:space="preserve">Стандарт 12- «Исследование ветрового воздействия и ветровых нагрузок на здания и сооружения». </w:t>
      </w:r>
    </w:p>
    <w:p w:rsidR="00B80A0F" w:rsidRPr="00B80A0F" w:rsidRDefault="00B80A0F" w:rsidP="00B80A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A0F">
        <w:rPr>
          <w:rFonts w:ascii="Times New Roman" w:eastAsia="Calibri" w:hAnsi="Times New Roman" w:cs="Times New Roman"/>
          <w:sz w:val="28"/>
          <w:szCs w:val="28"/>
        </w:rPr>
        <w:t>Стандарт 13 – «</w:t>
      </w:r>
      <w:r w:rsidRPr="00B80A0F">
        <w:rPr>
          <w:rFonts w:ascii="Times New Roman" w:eastAsia="Calibri" w:hAnsi="Times New Roman" w:cs="Times New Roman"/>
          <w:sz w:val="28"/>
          <w:szCs w:val="20"/>
        </w:rPr>
        <w:t>Исследование термического режима воздуха и нестационарных температурных полей</w:t>
      </w:r>
      <w:r w:rsidRPr="00B80A0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80A0F" w:rsidRPr="00B80A0F" w:rsidRDefault="00B80A0F" w:rsidP="00B80A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B80A0F">
        <w:rPr>
          <w:rFonts w:ascii="Times New Roman" w:eastAsia="Calibri" w:hAnsi="Times New Roman" w:cs="Times New Roman"/>
          <w:sz w:val="28"/>
          <w:szCs w:val="28"/>
        </w:rPr>
        <w:t>Стандарт 14 –</w:t>
      </w:r>
      <w:r w:rsidRPr="00B80A0F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B80A0F">
        <w:rPr>
          <w:rFonts w:ascii="Times New Roman" w:eastAsia="Calibri" w:hAnsi="Times New Roman" w:cs="Times New Roman"/>
          <w:sz w:val="28"/>
          <w:szCs w:val="20"/>
        </w:rPr>
        <w:t>Исследование снегопереноса и снеговых нагрузок на здания и сооружения».</w:t>
      </w:r>
    </w:p>
    <w:p w:rsidR="00B80A0F" w:rsidRPr="00B80A0F" w:rsidRDefault="00B80A0F" w:rsidP="00B80A0F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B80A0F">
        <w:rPr>
          <w:rFonts w:ascii="Times New Roman" w:eastAsia="Calibri" w:hAnsi="Times New Roman" w:cs="Times New Roman"/>
          <w:sz w:val="28"/>
          <w:szCs w:val="28"/>
        </w:rPr>
        <w:t>Стандарт 15 –</w:t>
      </w:r>
      <w:r w:rsidRPr="00B80A0F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B80A0F">
        <w:rPr>
          <w:rFonts w:ascii="Times New Roman" w:eastAsia="Calibri" w:hAnsi="Times New Roman" w:cs="Times New Roman"/>
          <w:sz w:val="28"/>
          <w:szCs w:val="20"/>
        </w:rPr>
        <w:t>Исследование гололедных воздействий и ледовых нагрузок на здания и сооружения</w:t>
      </w:r>
      <w:r w:rsidRPr="00B80A0F">
        <w:rPr>
          <w:rFonts w:ascii="Times New Roman" w:eastAsia="Calibri" w:hAnsi="Times New Roman" w:cs="Times New Roman"/>
          <w:bCs/>
          <w:sz w:val="28"/>
          <w:szCs w:val="28"/>
        </w:rPr>
        <w:t xml:space="preserve">». </w:t>
      </w:r>
    </w:p>
    <w:p w:rsidR="00B80A0F" w:rsidRPr="00B80A0F" w:rsidRDefault="00B80A0F" w:rsidP="00B80A0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0A0F">
        <w:rPr>
          <w:rFonts w:ascii="Times New Roman" w:eastAsia="Calibri" w:hAnsi="Times New Roman" w:cs="Times New Roman"/>
          <w:sz w:val="28"/>
          <w:szCs w:val="28"/>
        </w:rPr>
        <w:t>Стандарт 16 –</w:t>
      </w:r>
      <w:r w:rsidRPr="00B80A0F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B80A0F">
        <w:rPr>
          <w:rFonts w:ascii="Times New Roman" w:eastAsia="Calibri" w:hAnsi="Times New Roman" w:cs="Times New Roman"/>
          <w:sz w:val="28"/>
          <w:szCs w:val="20"/>
        </w:rPr>
        <w:t>Исследование режима осадков</w:t>
      </w:r>
      <w:r w:rsidRPr="00B80A0F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B80A0F" w:rsidRPr="00B80A0F" w:rsidRDefault="00B80A0F" w:rsidP="00B80A0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0A0F">
        <w:rPr>
          <w:rFonts w:ascii="Times New Roman" w:eastAsia="Calibri" w:hAnsi="Times New Roman" w:cs="Times New Roman"/>
          <w:sz w:val="28"/>
          <w:szCs w:val="28"/>
        </w:rPr>
        <w:lastRenderedPageBreak/>
        <w:t>Стандарт 17</w:t>
      </w:r>
      <w:r w:rsidRPr="00B80A0F">
        <w:rPr>
          <w:rFonts w:ascii="Times New Roman" w:eastAsia="Calibri" w:hAnsi="Times New Roman" w:cs="Times New Roman"/>
          <w:bCs/>
          <w:sz w:val="28"/>
          <w:szCs w:val="28"/>
        </w:rPr>
        <w:t xml:space="preserve"> – «</w:t>
      </w:r>
      <w:r w:rsidRPr="00B80A0F">
        <w:rPr>
          <w:rFonts w:ascii="Times New Roman" w:eastAsia="Calibri" w:hAnsi="Times New Roman" w:cs="Times New Roman"/>
          <w:sz w:val="28"/>
          <w:szCs w:val="20"/>
        </w:rPr>
        <w:t>Исследование термического режима грунтов</w:t>
      </w:r>
      <w:r w:rsidRPr="00B80A0F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B80A0F" w:rsidRPr="00B80A0F" w:rsidRDefault="00B80A0F" w:rsidP="00B80A0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0A0F">
        <w:rPr>
          <w:rFonts w:ascii="Times New Roman" w:eastAsia="Calibri" w:hAnsi="Times New Roman" w:cs="Times New Roman"/>
          <w:sz w:val="28"/>
          <w:szCs w:val="28"/>
        </w:rPr>
        <w:t>Стандарт</w:t>
      </w:r>
      <w:r w:rsidRPr="00B80A0F">
        <w:rPr>
          <w:rFonts w:ascii="Times New Roman" w:eastAsia="Calibri" w:hAnsi="Times New Roman" w:cs="Times New Roman"/>
          <w:bCs/>
          <w:sz w:val="28"/>
          <w:szCs w:val="28"/>
        </w:rPr>
        <w:t xml:space="preserve"> 18 – «</w:t>
      </w:r>
      <w:r w:rsidRPr="00B80A0F">
        <w:rPr>
          <w:rFonts w:ascii="Times New Roman" w:eastAsia="Calibri" w:hAnsi="Times New Roman" w:cs="Times New Roman"/>
          <w:sz w:val="28"/>
          <w:szCs w:val="20"/>
        </w:rPr>
        <w:t>Исследование теплового режима и энергетики зданий</w:t>
      </w:r>
      <w:r w:rsidRPr="00B80A0F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B80A0F" w:rsidRPr="00B80A0F" w:rsidRDefault="00B80A0F" w:rsidP="00B80A0F">
      <w:pPr>
        <w:spacing w:after="0" w:line="360" w:lineRule="auto"/>
        <w:rPr>
          <w:rFonts w:ascii="Times New Roman" w:eastAsia="Calibri" w:hAnsi="Times New Roman" w:cs="Times New Roman"/>
          <w:color w:val="548DD4"/>
          <w:sz w:val="28"/>
        </w:rPr>
      </w:pPr>
      <w:r w:rsidRPr="00B80A0F">
        <w:rPr>
          <w:rFonts w:ascii="Times New Roman" w:eastAsia="Calibri" w:hAnsi="Times New Roman" w:cs="Times New Roman"/>
          <w:sz w:val="28"/>
          <w:szCs w:val="28"/>
        </w:rPr>
        <w:t>Стандарт</w:t>
      </w:r>
      <w:r w:rsidRPr="00B80A0F">
        <w:rPr>
          <w:rFonts w:ascii="Times New Roman" w:eastAsia="Calibri" w:hAnsi="Times New Roman" w:cs="Times New Roman"/>
          <w:bCs/>
          <w:sz w:val="28"/>
          <w:szCs w:val="28"/>
        </w:rPr>
        <w:t xml:space="preserve"> 19 – «</w:t>
      </w:r>
      <w:r w:rsidRPr="00B80A0F">
        <w:rPr>
          <w:rFonts w:ascii="Times New Roman" w:eastAsia="Calibri" w:hAnsi="Times New Roman" w:cs="Times New Roman"/>
          <w:sz w:val="28"/>
          <w:szCs w:val="20"/>
        </w:rPr>
        <w:t>Изучение опасных гидрологических  явлений и процессов».</w:t>
      </w:r>
      <w:r w:rsidRPr="00B80A0F">
        <w:rPr>
          <w:rFonts w:ascii="Times New Roman" w:eastAsia="Calibri" w:hAnsi="Times New Roman" w:cs="Times New Roman"/>
          <w:color w:val="548DD4"/>
          <w:sz w:val="28"/>
          <w:szCs w:val="20"/>
        </w:rPr>
        <w:t xml:space="preserve"> </w:t>
      </w:r>
      <w:r w:rsidRPr="00B80A0F">
        <w:rPr>
          <w:rFonts w:ascii="Times New Roman" w:eastAsia="Calibri" w:hAnsi="Times New Roman" w:cs="Times New Roman"/>
          <w:sz w:val="28"/>
          <w:szCs w:val="28"/>
        </w:rPr>
        <w:t>Стандарт</w:t>
      </w:r>
      <w:r w:rsidRPr="00B80A0F">
        <w:rPr>
          <w:rFonts w:ascii="Times New Roman" w:eastAsia="Calibri" w:hAnsi="Times New Roman" w:cs="Times New Roman"/>
          <w:bCs/>
          <w:sz w:val="28"/>
          <w:szCs w:val="28"/>
        </w:rPr>
        <w:t xml:space="preserve"> 20 – «</w:t>
      </w:r>
      <w:r w:rsidRPr="00B80A0F">
        <w:rPr>
          <w:rFonts w:ascii="Times New Roman" w:eastAsia="Calibri" w:hAnsi="Times New Roman" w:cs="Times New Roman"/>
          <w:sz w:val="28"/>
          <w:szCs w:val="20"/>
        </w:rPr>
        <w:t>Изучение селевой и снеголавинной опасности».</w:t>
      </w:r>
    </w:p>
    <w:p w:rsidR="00B80A0F" w:rsidRPr="00B80A0F" w:rsidRDefault="00B80A0F" w:rsidP="00B80A0F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B80A0F">
        <w:rPr>
          <w:rFonts w:ascii="Times New Roman" w:eastAsia="Calibri" w:hAnsi="Times New Roman" w:cs="Times New Roman"/>
          <w:sz w:val="28"/>
          <w:szCs w:val="28"/>
        </w:rPr>
        <w:t>Стандарт</w:t>
      </w:r>
      <w:r w:rsidRPr="00B80A0F">
        <w:rPr>
          <w:rFonts w:ascii="Times New Roman" w:eastAsia="Calibri" w:hAnsi="Times New Roman" w:cs="Times New Roman"/>
          <w:bCs/>
          <w:sz w:val="28"/>
          <w:szCs w:val="28"/>
        </w:rPr>
        <w:t xml:space="preserve"> 21 – «</w:t>
      </w:r>
      <w:r w:rsidRPr="00B80A0F">
        <w:rPr>
          <w:rFonts w:ascii="Times New Roman" w:eastAsia="Calibri" w:hAnsi="Times New Roman" w:cs="Times New Roman"/>
          <w:sz w:val="28"/>
          <w:szCs w:val="20"/>
        </w:rPr>
        <w:t>Изучение опасных метеорологических явлений  и процессов».</w:t>
      </w:r>
    </w:p>
    <w:p w:rsidR="00B80A0F" w:rsidRPr="00B80A0F" w:rsidRDefault="00B80A0F" w:rsidP="00B80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bookmarkEnd w:id="2"/>
    <w:p w:rsidR="00F675E2" w:rsidRPr="00B80A0F" w:rsidRDefault="00F675E2">
      <w:pPr>
        <w:rPr>
          <w:sz w:val="28"/>
        </w:rPr>
      </w:pPr>
    </w:p>
    <w:sectPr w:rsidR="00F675E2" w:rsidRPr="00B80A0F" w:rsidSect="00A8436D">
      <w:footerReference w:type="default" r:id="rId7"/>
      <w:pgSz w:w="16838" w:h="11906" w:orient="landscape"/>
      <w:pgMar w:top="1701" w:right="1134" w:bottom="851" w:left="113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9F" w:rsidRDefault="00B36F9F">
      <w:pPr>
        <w:spacing w:after="0" w:line="240" w:lineRule="auto"/>
      </w:pPr>
      <w:r>
        <w:separator/>
      </w:r>
    </w:p>
  </w:endnote>
  <w:endnote w:type="continuationSeparator" w:id="0">
    <w:p w:rsidR="00B36F9F" w:rsidRDefault="00B3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5E" w:rsidRDefault="00B80A0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0483">
      <w:rPr>
        <w:noProof/>
      </w:rPr>
      <w:t>7</w:t>
    </w:r>
    <w:r>
      <w:fldChar w:fldCharType="end"/>
    </w:r>
  </w:p>
  <w:p w:rsidR="0099325E" w:rsidRDefault="00B36F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9F" w:rsidRDefault="00B36F9F">
      <w:pPr>
        <w:spacing w:after="0" w:line="240" w:lineRule="auto"/>
      </w:pPr>
      <w:r>
        <w:separator/>
      </w:r>
    </w:p>
  </w:footnote>
  <w:footnote w:type="continuationSeparator" w:id="0">
    <w:p w:rsidR="00B36F9F" w:rsidRDefault="00B36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46"/>
    <w:rsid w:val="00090276"/>
    <w:rsid w:val="00863A38"/>
    <w:rsid w:val="00B36F9F"/>
    <w:rsid w:val="00B80A0F"/>
    <w:rsid w:val="00CB2E46"/>
    <w:rsid w:val="00CC0483"/>
    <w:rsid w:val="00F6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80A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80A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80A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80A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1124</Words>
  <Characters>6409</Characters>
  <Application>Microsoft Office Word</Application>
  <DocSecurity>0</DocSecurity>
  <Lines>53</Lines>
  <Paragraphs>15</Paragraphs>
  <ScaleCrop>false</ScaleCrop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Photo</cp:lastModifiedBy>
  <cp:revision>4</cp:revision>
  <dcterms:created xsi:type="dcterms:W3CDTF">2017-03-03T09:50:00Z</dcterms:created>
  <dcterms:modified xsi:type="dcterms:W3CDTF">2017-03-04T06:48:00Z</dcterms:modified>
</cp:coreProperties>
</file>